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Pr>
        <w:rPr>
          <w:rFonts w:hint="eastAsia"/>
          <w:lang w:val="en-US" w:eastAsia="zh-Hans"/>
        </w:rPr>
      </w:pPr>
      <w:r>
        <w:br/>
      </w:r>
    </w:p>
    <w:p/>
    <w:p>
      <w:r>
        <w:br/>
      </w:r>
      <w:r>
        <w:br/>
      </w:r>
      <w:r>
        <w:br/>
      </w:r>
      <w:r>
        <w:br/>
      </w:r>
      <w:r>
        <w:br/>
      </w:r>
    </w:p>
    <w:p>
      <w:pPr>
        <w:jc w:val="center"/>
      </w:pPr>
      <w:r>
        <w:rPr>
          <w:b/>
          <w:sz w:val="48"/>
        </w:rPr>
        <w:t>广东省政府采购</w:t>
      </w:r>
    </w:p>
    <w:p/>
    <w:p>
      <w:pPr>
        <w:jc w:val="center"/>
      </w:pPr>
      <w:r>
        <w:rPr>
          <w:b/>
          <w:sz w:val="48"/>
        </w:rPr>
        <w:t>竞 争 性 磋 商 文 件</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440515-2022-01334</w:t>
      </w:r>
    </w:p>
    <w:p>
      <w:pPr>
        <w:jc w:val="center"/>
      </w:pPr>
      <w:r>
        <w:rPr>
          <w:b/>
          <w:sz w:val="24"/>
        </w:rPr>
        <w:t>采购项目编号：</w:t>
      </w:r>
      <w:r>
        <w:rPr>
          <w:b/>
          <w:sz w:val="24"/>
        </w:rPr>
        <w:t>HSCGZB202214</w:t>
      </w:r>
    </w:p>
    <w:p>
      <w:pPr>
        <w:jc w:val="center"/>
      </w:pPr>
      <w:r>
        <w:rPr>
          <w:b/>
          <w:sz w:val="24"/>
        </w:rPr>
        <w:t>项目名称：</w:t>
      </w:r>
      <w:r>
        <w:rPr>
          <w:b/>
          <w:sz w:val="24"/>
        </w:rPr>
        <w:t>春天湖工业园区基础设施（生水路）建设工程拆迁专项</w:t>
      </w:r>
    </w:p>
    <w:p>
      <w:pPr>
        <w:jc w:val="center"/>
      </w:pPr>
      <w:r>
        <w:rPr>
          <w:b/>
          <w:sz w:val="24"/>
        </w:rPr>
        <w:t>采购人：</w:t>
      </w:r>
      <w:r>
        <w:rPr>
          <w:b/>
          <w:sz w:val="24"/>
        </w:rPr>
        <w:t>汕头市澄海区盐鸿镇人民政府</w:t>
      </w:r>
    </w:p>
    <w:p>
      <w:pPr>
        <w:jc w:val="center"/>
      </w:pPr>
      <w:r>
        <w:rPr>
          <w:b/>
          <w:sz w:val="24"/>
        </w:rPr>
        <w:t>采购代理机构：</w:t>
      </w:r>
      <w:r>
        <w:rPr>
          <w:b/>
          <w:sz w:val="24"/>
        </w:rPr>
        <w:t>广东恒胜建设监理有限公司</w:t>
      </w:r>
    </w:p>
    <w:p>
      <w:pPr>
        <w:ind w:firstLine="480"/>
      </w:pPr>
    </w:p>
    <w:p>
      <w:r>
        <w:rPr/>
        <w:t xml:space="preserve"> </w:t>
      </w:r>
    </w:p>
    <w:p/>
    <w:p>
      <w:pPr>
        <w:jc w:val="center"/>
      </w:pPr>
      <w:r>
        <w:rPr>
          <w:b/>
          <w:sz w:val="36"/>
        </w:rPr>
        <w:t>第一章 磋商邀请</w:t>
      </w:r>
    </w:p>
    <w:p>
      <w:pPr>
        <w:ind w:firstLine="480"/>
      </w:pPr>
      <w:r>
        <w:rPr/>
        <w:t>广东恒胜建设监理有限公司</w:t>
      </w:r>
      <w:r>
        <w:rPr/>
        <w:t>受</w:t>
      </w:r>
      <w:r>
        <w:rPr/>
        <w:t>汕头市澄海区盐鸿镇人民政府</w:t>
      </w:r>
      <w:r>
        <w:rPr/>
        <w:t>的委托，采用</w:t>
      </w:r>
      <w:r>
        <w:rPr/>
        <w:t>竞争性磋商</w:t>
      </w:r>
      <w:r>
        <w:rPr/>
        <w:t>方式组织采购</w:t>
      </w:r>
      <w:r>
        <w:rPr/>
        <w:t>春天湖工业园区基础设施（生水路）建设工程拆迁专项</w:t>
      </w:r>
      <w:r>
        <w:rPr/>
        <w:t>。欢迎符合资格条件的供应商参加。</w:t>
      </w:r>
    </w:p>
    <w:p>
      <w:r>
        <w:rPr>
          <w:b/>
          <w:sz w:val="28"/>
        </w:rPr>
        <w:t>一.项目概述</w:t>
      </w:r>
    </w:p>
    <w:p>
      <w:r>
        <w:rPr>
          <w:b/>
          <w:sz w:val="24"/>
        </w:rPr>
        <w:t>1.名称与编号</w:t>
      </w:r>
    </w:p>
    <w:p>
      <w:pPr>
        <w:ind w:firstLine="480"/>
      </w:pPr>
      <w:r>
        <w:rPr/>
        <w:t>采购项目名称：</w:t>
      </w:r>
      <w:r>
        <w:rPr/>
        <w:t>春天湖工业园区基础设施（生水路）建设工程拆迁专项</w:t>
      </w:r>
    </w:p>
    <w:p>
      <w:pPr>
        <w:ind w:firstLine="480"/>
      </w:pPr>
      <w:r>
        <w:rPr/>
        <w:t>采购计划编号：</w:t>
      </w:r>
      <w:r>
        <w:rPr/>
        <w:t>440515-2022-01334</w:t>
      </w:r>
    </w:p>
    <w:p>
      <w:pPr>
        <w:ind w:firstLine="480"/>
      </w:pPr>
      <w:r>
        <w:rPr/>
        <w:t>采购项目编号：</w:t>
      </w:r>
      <w:r>
        <w:rPr/>
        <w:t>HSCGZB202214</w:t>
      </w:r>
    </w:p>
    <w:p>
      <w:pPr>
        <w:ind w:firstLine="480"/>
      </w:pPr>
      <w:r>
        <w:rPr/>
        <w:t>采购方式：</w:t>
      </w:r>
      <w:r>
        <w:rPr/>
        <w:t>竞争性磋商</w:t>
      </w:r>
    </w:p>
    <w:p>
      <w:pPr>
        <w:ind w:firstLine="480"/>
      </w:pPr>
      <w:r>
        <w:rPr/>
        <w:t>预算金额：</w:t>
      </w:r>
      <w:r>
        <w:rPr/>
        <w:t>1,241,650.80</w:t>
      </w:r>
      <w:r>
        <w:rPr/>
        <w:t>元</w:t>
      </w:r>
    </w:p>
    <w:p>
      <w:r>
        <w:rPr>
          <w:b/>
          <w:sz w:val="24"/>
        </w:rPr>
        <w:t>2.项目内容及需求情况（采购项目技术规格、参数及要求）</w:t>
      </w:r>
    </w:p>
    <w:p>
      <w:pPr>
        <w:ind w:firstLine="480"/>
      </w:pPr>
    </w:p>
    <w:p/>
    <w:p>
      <w:r>
        <w:rPr/>
        <w:t>采购包1(春天湖工业园区基础设施（生水路）建设工程拆迁专项):</w:t>
      </w:r>
    </w:p>
    <w:p>
      <w:r>
        <w:rPr/>
        <w:t>采购包预算金额：1,241,650.80元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r>
              <w:rPr/>
              <w:t>品目号</w:t>
            </w:r>
          </w:p>
        </w:tc>
        <w:tc>
          <w:tcPr>
            <w:tcW w:type="dxa" w:w="1424"/>
          </w:tcPr>
          <w:p>
            <w:r>
              <w:rPr/>
              <w:t>品目名称</w:t>
            </w:r>
          </w:p>
        </w:tc>
        <w:tc>
          <w:tcPr>
            <w:tcW w:type="dxa" w:w="2136"/>
          </w:tcPr>
          <w:p>
            <w:r>
              <w:rPr/>
              <w:t>采购标的</w:t>
            </w:r>
          </w:p>
        </w:tc>
        <w:tc>
          <w:tcPr>
            <w:tcW w:type="dxa" w:w="1187"/>
          </w:tcPr>
          <w:p>
            <w:r>
              <w:rPr/>
              <w:t>数量（单位）</w:t>
            </w:r>
          </w:p>
        </w:tc>
        <w:tc>
          <w:tcPr>
            <w:tcW w:type="dxa" w:w="1187"/>
          </w:tcPr>
          <w:p>
            <w:r>
              <w:rPr/>
              <w:t>技术规格、参数及要求</w:t>
            </w:r>
          </w:p>
        </w:tc>
        <w:tc>
          <w:tcPr>
            <w:tcW w:type="dxa" w:w="1187"/>
          </w:tcPr>
          <w:p>
            <w:r>
              <w:rPr/>
              <w:t>是否允许进口产品</w:t>
            </w:r>
          </w:p>
        </w:tc>
      </w:tr>
      <w:tr>
        <w:tc>
          <w:tcPr>
            <w:tcW w:type="dxa" w:w="1187"/>
          </w:tcPr>
          <w:p>
            <w:r>
              <w:rPr/>
              <w:t>1-1</w:t>
            </w:r>
          </w:p>
        </w:tc>
        <w:tc>
          <w:tcPr>
            <w:tcW w:type="dxa" w:w="1424"/>
          </w:tcPr>
          <w:p>
            <w:r>
              <w:rPr/>
              <w:t>拆除工程</w:t>
            </w:r>
          </w:p>
        </w:tc>
        <w:tc>
          <w:tcPr>
            <w:tcW w:type="dxa" w:w="2136"/>
          </w:tcPr>
          <w:p>
            <w:r>
              <w:rPr/>
              <w:t>春天湖工业园区基础设施（生水路）建设工程拆迁</w:t>
            </w:r>
          </w:p>
        </w:tc>
        <w:tc>
          <w:tcPr>
            <w:tcW w:type="dxa" w:w="1187"/>
          </w:tcPr>
          <w:p>
            <w:r>
              <w:rPr/>
              <w:t>1.0000(项)</w:t>
            </w:r>
          </w:p>
        </w:tc>
        <w:tc>
          <w:tcPr>
            <w:tcW w:type="dxa" w:w="1187"/>
          </w:tcPr>
          <w:p>
            <w:r>
              <w:rPr/>
              <w:t>详见第二章</w:t>
            </w:r>
          </w:p>
        </w:tc>
        <w:tc>
          <w:tcPr>
            <w:tcW w:type="dxa" w:w="1187"/>
          </w:tcPr>
          <w:p>
            <w:r>
              <w:rPr/>
              <w:t>否</w:t>
            </w:r>
          </w:p>
        </w:tc>
      </w:tr>
    </w:tbl>
    <w:p/>
    <w:p>
      <w:r>
        <w:rPr/>
        <w:t>本采购包不接受联合体响应</w:t>
      </w:r>
    </w:p>
    <w:p/>
    <w:p>
      <w:r>
        <w:rPr/>
        <w:t>合同履行期限：工期30个日历天</w:t>
      </w:r>
    </w:p>
    <w:p/>
    <w:p>
      <w:r>
        <w:rPr>
          <w:b/>
          <w:sz w:val="28"/>
        </w:rPr>
        <w:t>二.供应商的资格要求</w:t>
      </w:r>
    </w:p>
    <w:p>
      <w:r>
        <w:rPr>
          <w:b/>
          <w:sz w:val="24"/>
        </w:rPr>
        <w:t>1.供应商应具备《中华人民共和国政府采购法》第二十二条规定的条件，提供下列材料：</w:t>
      </w:r>
    </w:p>
    <w:p>
      <w:pPr>
        <w:ind w:firstLine="480"/>
      </w:pPr>
    </w:p>
    <w:p/>
    <w:p>
      <w:r>
        <w:rPr/>
        <w:t>1）具有独立承担民事责任的能力：提供有效的营业执照或事业法人登记证等相关证明。</w:t>
      </w:r>
    </w:p>
    <w:p/>
    <w:p>
      <w:r>
        <w:rPr/>
        <w:t>2）有依法缴纳税收和社会保障资金的良好记录：提供报价文件截止日前6个月内任意1个月依法缴纳税收和社会保障资金的相关材料。如依法免税或不需要缴纳社会保障资金的，提供相应证明材料。</w:t>
      </w:r>
    </w:p>
    <w:p/>
    <w:p>
      <w:r>
        <w:rPr/>
        <w:t>3）具有良好的商业信誉和健全的财务会计制度：提供2021年度经会计师事务所出具的财务审计报告，或2022年基本开户行出具的资信证明。</w:t>
      </w:r>
    </w:p>
    <w:p/>
    <w:p>
      <w:r>
        <w:rPr/>
        <w:t>4）履行合同所必需的设备和专业技术能力：按投标（响应）文件格式填报设备及专业技术能力情况。</w:t>
      </w:r>
    </w:p>
    <w:p/>
    <w:p>
      <w:r>
        <w:rPr/>
        <w:t>5）参加采购活动前3年内，在经营活动中没有重大违法记录：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
      <w:r>
        <w:rPr>
          <w:b/>
          <w:sz w:val="24"/>
        </w:rPr>
        <w:t>2.落实政府采购政策需满足的资格要求：</w:t>
      </w:r>
    </w:p>
    <w:p>
      <w:pPr>
        <w:ind w:firstLine="480"/>
      </w:pPr>
    </w:p>
    <w:p>
      <w:pPr>
        <w:jc w:val="left"/>
      </w:pPr>
    </w:p>
    <w:p>
      <w:r>
        <w:rPr/>
        <w:t>采购包1（春天湖工业园区基础设施（生水路）建设工程拆迁专项）：</w:t>
      </w:r>
      <w:r>
        <w:rPr/>
        <w:t>采购包整体专门面向中小企业1)《关于进一步加大政府采购支持中小企业力度的通知》（财库〔2022〕19号）；2）关于印发《政府采购促进中小企业发展管理办法》的通知（财库〔2020〕46号）；3)《关于政府采购支持监狱企业发展有关问题的通知》(财库〔2014〕68号)；4)《关于促进残疾人就业政府采购政策的通知》（财库〔2017〕141号)；5)《关于环境标志产品政府采购实施的意见》(财库〔2006〕90号）；6)《节能产品政府采购实施意见》的通知（财库〔2004〕185号）；7）《关于调整优化节能产品环境标志产品政府采购执行机制的通知》（财库〔2019〕9号、粤财采购〔2019〕1号）等。</w:t>
      </w:r>
    </w:p>
    <w:p/>
    <w:p>
      <w:r>
        <w:rPr>
          <w:b/>
          <w:sz w:val="24"/>
        </w:rPr>
        <w:t>3.本项目特定的资格要求：</w:t>
      </w:r>
    </w:p>
    <w:p>
      <w:pPr>
        <w:ind w:firstLine="480"/>
      </w:pPr>
    </w:p>
    <w:p/>
    <w:p>
      <w:r>
        <w:rPr/>
        <w:t>采购包1（春天湖工业园区基础设施（生水路）建设工程拆迁专项）：</w:t>
      </w:r>
    </w:p>
    <w:p/>
    <w:p>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
      <w:r>
        <w:rPr/>
        <w:t>2)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p/>
    <w:p>
      <w:r>
        <w:rPr/>
        <w:t>3)供应商须具备建筑工程施工总承包三级以上（含三级）资质，且取得有效的《安全生产许可证》。</w:t>
      </w:r>
    </w:p>
    <w:p/>
    <w:p>
      <w:r>
        <w:rPr/>
        <w:t>4)广东省内施工企业拟派建造师应具有建筑工程二级以上（含二级）建造师执业资格，且须在该企业注册，取得有效的安全生产考核合格证（B类）；广东省外施工企业拟派建造师应具有建筑工程一级建造师执业资格，且须在该企业注册，取得有效的安全生产考核合格证（B类）；根据《广东省住房和城乡建设厅关于取消省外建筑企业和人员进粤信息备案有关工作的通知》（粤建市〔2015〕52号），广东省外供应商及拟派建造师须在“进粤企业和人员诚信信息登记平台”录入相关信息并通过数据规范检查（已审核挂网的进粤备案信息自动转入该登记平台）。</w:t>
      </w:r>
    </w:p>
    <w:p/>
    <w:p>
      <w:r>
        <w:rPr>
          <w:b/>
          <w:sz w:val="28"/>
        </w:rPr>
        <w:t>三.获取磋商文件</w:t>
      </w:r>
    </w:p>
    <w:p>
      <w:pPr>
        <w:ind w:firstLine="480"/>
      </w:pPr>
      <w:r>
        <w:rPr/>
        <w:t>时间：详见磋商公告及其变更公告（如有）</w:t>
      </w:r>
    </w:p>
    <w:p>
      <w:pPr>
        <w:ind w:firstLine="480"/>
      </w:pPr>
      <w:r>
        <w:rPr/>
        <w:t>地点：详见磋商公告及其变更公告（如有）</w:t>
      </w:r>
    </w:p>
    <w:p>
      <w:pPr>
        <w:ind w:firstLine="480"/>
      </w:pPr>
      <w:r>
        <w:rPr/>
        <w:t>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ind w:firstLine="480"/>
      </w:pPr>
      <w:r>
        <w:rPr/>
        <w:t>售价：免费</w:t>
      </w:r>
    </w:p>
    <w:p>
      <w:r>
        <w:rPr>
          <w:b/>
          <w:sz w:val="28"/>
        </w:rPr>
        <w:t>四.提交响应文件截止时间、开启时间和地点：</w:t>
      </w:r>
    </w:p>
    <w:p>
      <w:pPr>
        <w:ind w:firstLine="480"/>
      </w:pPr>
      <w:r>
        <w:rPr/>
        <w:t>提交响应文件截止时间和开启时间：详见磋商公告及其变更公告（如有）（自响应文件开始发出之日起至响应供应商提交响应文件截止之日止，不得少于10个日历日）</w:t>
      </w:r>
    </w:p>
    <w:p>
      <w:pPr>
        <w:ind w:firstLine="480"/>
      </w:pPr>
      <w:r>
        <w:rPr/>
        <w:t>地点：详见磋商公告及其变更公告（如有）</w:t>
      </w:r>
    </w:p>
    <w:p>
      <w:r>
        <w:rPr>
          <w:b/>
          <w:sz w:val="28"/>
        </w:rPr>
        <w:t>五.公告期限、发布公告的媒介：</w:t>
      </w:r>
    </w:p>
    <w:p>
      <w:pPr>
        <w:ind w:firstLine="480"/>
      </w:pPr>
      <w:r>
        <w:rPr/>
        <w:t>1、公告期限：自本公告发布之日起不得少于3个工作日。</w:t>
      </w:r>
    </w:p>
    <w:p>
      <w:pPr>
        <w:ind w:firstLine="480"/>
      </w:pPr>
      <w:r>
        <w:rPr/>
        <w:t>2、发布公告的媒介：中国政府采购网(www.ccgp.gov.cn)，广东省政府采购网(https://gdgpo.czt.gd.gov.cn/)；</w:t>
      </w:r>
      <w:r>
        <w:rPr/>
        <w:t>汕头市政府门户网站（www.shantou.gov.cn）、中国采购与招标(www.chinabidding.com.cn)、中国财经报（www.cfen.com.cn）、广东恒胜建设监理有限公司网(www.gdhsjl.com)</w:t>
      </w:r>
    </w:p>
    <w:p>
      <w:r>
        <w:rPr>
          <w:b/>
          <w:sz w:val="28"/>
        </w:rPr>
        <w:t>六.本项目联系方式：</w:t>
      </w:r>
    </w:p>
    <w:p>
      <w:r>
        <w:rPr>
          <w:b/>
          <w:sz w:val="24"/>
        </w:rPr>
        <w:t>1.采购人信息</w:t>
      </w:r>
    </w:p>
    <w:p>
      <w:pPr>
        <w:ind w:firstLine="480"/>
      </w:pPr>
      <w:r>
        <w:rPr/>
        <w:t>名称：</w:t>
      </w:r>
      <w:r>
        <w:rPr/>
        <w:t>汕头市澄海区盐鸿镇人民政府</w:t>
      </w:r>
    </w:p>
    <w:p>
      <w:pPr>
        <w:ind w:firstLine="480"/>
      </w:pPr>
      <w:r>
        <w:rPr/>
        <w:t>地址：</w:t>
      </w:r>
      <w:r>
        <w:rPr/>
        <w:t>汕头市澄海区盐鸿镇镇前街2号</w:t>
      </w:r>
    </w:p>
    <w:p>
      <w:pPr>
        <w:ind w:firstLine="480"/>
      </w:pPr>
      <w:r>
        <w:rPr/>
        <w:t>联系方式：</w:t>
      </w:r>
      <w:r>
        <w:rPr/>
        <w:t>0754-85779088</w:t>
      </w:r>
    </w:p>
    <w:p>
      <w:r>
        <w:rPr>
          <w:b/>
          <w:sz w:val="24"/>
        </w:rPr>
        <w:t>2.采购代理机构信息</w:t>
      </w:r>
    </w:p>
    <w:p>
      <w:pPr>
        <w:ind w:firstLine="480"/>
      </w:pPr>
      <w:r>
        <w:rPr/>
        <w:t>名称：</w:t>
      </w:r>
      <w:r>
        <w:rPr/>
        <w:t>广东恒胜建设监理有限公司</w:t>
      </w:r>
    </w:p>
    <w:p>
      <w:pPr>
        <w:ind w:firstLine="480"/>
      </w:pPr>
      <w:r>
        <w:rPr/>
        <w:t>地址：</w:t>
      </w:r>
      <w:r>
        <w:rPr/>
        <w:t>汕头市澄海区国道324线西侧协和大厦北梯二楼201号</w:t>
      </w:r>
    </w:p>
    <w:p>
      <w:pPr>
        <w:ind w:firstLine="480"/>
      </w:pPr>
      <w:r>
        <w:rPr/>
        <w:t>联系方式：</w:t>
      </w:r>
      <w:r>
        <w:rPr/>
        <w:t>0754-85861273</w:t>
      </w:r>
    </w:p>
    <w:p>
      <w:r>
        <w:rPr>
          <w:b/>
          <w:sz w:val="24"/>
        </w:rPr>
        <w:t>3.项目联系方式</w:t>
      </w:r>
    </w:p>
    <w:p>
      <w:pPr>
        <w:ind w:firstLine="480"/>
      </w:pPr>
      <w:r>
        <w:rPr/>
        <w:t>项目联系人：</w:t>
      </w:r>
      <w:r>
        <w:rPr/>
        <w:t>广东恒胜建设监理有限公司</w:t>
      </w:r>
    </w:p>
    <w:p>
      <w:pPr>
        <w:ind w:firstLine="480"/>
      </w:pPr>
      <w:r>
        <w:rPr/>
        <w:t>电话：</w:t>
      </w:r>
      <w:r>
        <w:rPr/>
        <w:t>0754-85861273</w:t>
      </w:r>
    </w:p>
    <w:p>
      <w:r>
        <w:rPr>
          <w:b/>
          <w:sz w:val="24"/>
        </w:rPr>
        <w:t>4.技术支持联系方式</w:t>
      </w:r>
    </w:p>
    <w:p>
      <w:pPr>
        <w:ind w:firstLine="480"/>
      </w:pPr>
      <w:r>
        <w:rPr/>
        <w:t>云平台联系方式：400-183-2999</w:t>
      </w:r>
    </w:p>
    <w:p>
      <w:pPr>
        <w:ind w:firstLine="480"/>
      </w:pPr>
      <w:r>
        <w:rPr/>
        <w:t>数字证书CA技术服务热线：400-887-6133</w:t>
      </w:r>
    </w:p>
    <w:p>
      <w:r>
        <w:rPr/>
        <w:t>采购代理机构：</w:t>
      </w:r>
      <w:r>
        <w:rPr/>
        <w:t>广东恒胜建设监理有限公司</w:t>
      </w:r>
    </w:p>
    <w:p>
      <w:pPr>
        <w:ind w:firstLine="480"/>
      </w:pPr>
    </w:p>
    <w:p>
      <w:r>
        <w:rPr/>
        <w:t xml:space="preserve"> </w:t>
      </w:r>
    </w:p>
    <w:p/>
    <w:p>
      <w:pPr>
        <w:jc w:val="center"/>
      </w:pPr>
      <w:r>
        <w:rPr>
          <w:b/>
          <w:sz w:val="36"/>
        </w:rPr>
        <w:t>第二章 采购需求</w:t>
      </w:r>
    </w:p>
    <w:p>
      <w:r>
        <w:rPr>
          <w:b/>
          <w:sz w:val="28"/>
        </w:rPr>
        <w:t>一、项目概况：</w:t>
      </w:r>
    </w:p>
    <w:p>
      <w:pPr>
        <w:ind w:firstLine="480"/>
      </w:pPr>
    </w:p>
    <w:p/>
    <w:p>
      <w:r>
        <w:rPr/>
        <w:t>项目名称：春天湖工业园区基础设施（生水路）建设工程拆迁专项</w:t>
      </w:r>
      <w:r>
        <w:br/>
      </w:r>
      <w:r>
        <w:rPr/>
        <w:t>本次采购项目内容：</w:t>
      </w:r>
      <w:r>
        <w:br/>
      </w:r>
      <w:r>
        <w:rPr/>
        <w:t>1.项目规模：</w:t>
      </w:r>
      <w:r>
        <w:br/>
      </w:r>
      <w:r>
        <w:rPr/>
        <w:t>（1）工程概况：对生水路红线内砖混结构、混合结构、雨篷、简易镁瓦、鱼塘、铁棚、钢结构、牛蛙池、破房、围墙、框架结构、栅栏、棚房等进行拆除。</w:t>
      </w:r>
      <w:r>
        <w:br/>
      </w:r>
      <w:r>
        <w:rPr/>
        <w:t>（2）工程地点：汕头市澄海区盐鸿镇生水路。</w:t>
      </w:r>
      <w:r>
        <w:br/>
      </w:r>
      <w:r>
        <w:rPr/>
        <w:t>2.预算书：按中新创达咨询有限公司审核的工程预算审核书的内容。</w:t>
      </w:r>
      <w:r>
        <w:br/>
      </w:r>
      <w:r>
        <w:rPr/>
        <w:t>3.本次采购预算金额为：人民币1241650. 80元</w:t>
      </w:r>
    </w:p>
    <w:p/>
    <w:p>
      <w:pPr>
        <w:ind w:firstLine="480"/>
      </w:pPr>
    </w:p>
    <w:p/>
    <w:p>
      <w:r>
        <w:rPr/>
        <w:t>采购包1（春天湖工业园区基础设施（生水路）建设工程拆迁专项）：</w:t>
      </w:r>
    </w:p>
    <w:p>
      <w:r>
        <w:rPr>
          <w:b/>
          <w:sz w:val="24"/>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标的提供的时间</w:t>
            </w:r>
          </w:p>
        </w:tc>
        <w:tc>
          <w:tcPr>
            <w:tcW w:type="dxa" w:w="4153"/>
          </w:tcPr>
          <w:p>
            <w:pPr>
              <w:jc w:val="left"/>
            </w:pPr>
          </w:p>
          <w:p>
            <w:r>
              <w:rPr/>
              <w:t>工期30个日历天</w:t>
            </w:r>
          </w:p>
        </w:tc>
      </w:tr>
      <w:tr>
        <w:tc>
          <w:tcPr>
            <w:tcW w:type="dxa" w:w="4153"/>
          </w:tcPr>
          <w:p>
            <w:r>
              <w:rPr/>
              <w:t>标的提供的地点</w:t>
            </w:r>
          </w:p>
        </w:tc>
        <w:tc>
          <w:tcPr>
            <w:tcW w:type="dxa" w:w="4153"/>
          </w:tcPr>
          <w:p>
            <w:pPr>
              <w:jc w:val="left"/>
            </w:pPr>
          </w:p>
          <w:p>
            <w:r>
              <w:rPr/>
              <w:t>汕头市澄海区盐鸿镇生水路</w:t>
            </w:r>
          </w:p>
        </w:tc>
      </w:tr>
      <w:tr>
        <w:tc>
          <w:tcPr>
            <w:tcW w:type="dxa" w:w="4153"/>
          </w:tcPr>
          <w:p>
            <w:r>
              <w:rPr/>
              <w:t>响应有效期</w:t>
            </w:r>
          </w:p>
        </w:tc>
        <w:tc>
          <w:tcPr>
            <w:tcW w:type="dxa" w:w="4153"/>
          </w:tcPr>
          <w:p>
            <w:pPr>
              <w:jc w:val="left"/>
            </w:pPr>
          </w:p>
          <w:p>
            <w:r>
              <w:rPr/>
              <w:t>从提交投标（响应）文件的截止之日起90日历天</w:t>
            </w:r>
          </w:p>
        </w:tc>
      </w:tr>
      <w:tr>
        <w:tc>
          <w:tcPr>
            <w:tcW w:type="dxa" w:w="4153"/>
          </w:tcPr>
          <w:p>
            <w:r>
              <w:rPr/>
              <w:t>付款方式</w:t>
            </w:r>
          </w:p>
        </w:tc>
        <w:tc>
          <w:tcPr>
            <w:tcW w:type="dxa" w:w="4153"/>
          </w:tcPr>
          <w:p>
            <w:pPr>
              <w:jc w:val="left"/>
            </w:pPr>
          </w:p>
          <w:p/>
          <w:p/>
          <w:p>
            <w:r>
              <w:rPr/>
              <w:t>1期：支付比例30%，合同签订且开工后7天内，发包人向承包人支付合同价的30%。</w:t>
            </w:r>
          </w:p>
          <w:p/>
          <w:p>
            <w:r>
              <w:rPr/>
              <w:t>2期：支付比例30%，工程量完成60%后7天内，发包人向承包人支付合同价的30%</w:t>
            </w:r>
          </w:p>
          <w:p/>
          <w:p>
            <w:r>
              <w:rPr/>
              <w:t>3期：支付比例40%，工程竣工验收合格且结算定案后7天内，发包人向承包人付清全部工程结算造价。</w:t>
            </w:r>
          </w:p>
        </w:tc>
      </w:tr>
      <w:tr>
        <w:tc>
          <w:tcPr>
            <w:tcW w:type="dxa" w:w="4153"/>
          </w:tcPr>
          <w:p>
            <w:r>
              <w:rPr/>
              <w:t>验收要求</w:t>
            </w:r>
          </w:p>
        </w:tc>
        <w:tc>
          <w:tcPr>
            <w:tcW w:type="dxa" w:w="4153"/>
          </w:tcPr>
          <w:p>
            <w:pPr>
              <w:jc w:val="left"/>
            </w:pPr>
          </w:p>
          <w:p/>
          <w:p/>
          <w:p>
            <w:r>
              <w:rPr/>
              <w:t>1期：符合国家现行施工规范验收要求达到合格标准</w:t>
            </w:r>
          </w:p>
        </w:tc>
      </w:tr>
      <w:tr>
        <w:tc>
          <w:tcPr>
            <w:tcW w:type="dxa" w:w="4153"/>
          </w:tcPr>
          <w:p>
            <w:r>
              <w:rPr/>
              <w:t>履约保证金</w:t>
            </w:r>
          </w:p>
        </w:tc>
        <w:tc>
          <w:tcPr>
            <w:tcW w:type="dxa" w:w="4153"/>
          </w:tcPr>
          <w:p>
            <w:pPr>
              <w:jc w:val="left"/>
            </w:pPr>
          </w:p>
          <w:p/>
          <w:p/>
          <w:p/>
          <w:p>
            <w:r>
              <w:rPr/>
              <w:t>收取比例：5%,说明：成交供应商在签订施工合同前应向采购人提交履约保函，履约保函的金额为中标价的5%，以四大银行之一出具：中国银行、工商银行、农业银行、建设银行，或担保公司出具的保函等非现金形式提交。履约保函在工程竣工验收合格之日起15天内一次性退还。根据《广东省财政厅关于进一步优化政府采购领域营商环境的实施意见》（粤财采购〔2021〕7号）的文件精神，经采购人确认中标人为诚信供应商的，可免收履约保证金。</w:t>
            </w:r>
          </w:p>
        </w:tc>
      </w:tr>
      <w:tr>
        <w:tc>
          <w:tcPr>
            <w:tcW w:type="dxa" w:w="4153"/>
          </w:tcPr>
          <w:p>
            <w:r>
              <w:rPr/>
              <w:t>其他</w:t>
            </w:r>
          </w:p>
        </w:tc>
        <w:tc>
          <w:tcPr>
            <w:tcW w:type="dxa" w:w="4153"/>
          </w:tcPr>
          <w:p>
            <w:pPr>
              <w:jc w:val="left"/>
            </w:pPr>
          </w:p>
        </w:tc>
      </w:tr>
    </w:tbl>
    <w:p>
      <w:r>
        <w:rPr>
          <w:b/>
          <w:sz w:val="24"/>
        </w:rPr>
        <w:t>2.技术标准与要求</w:t>
      </w:r>
    </w:p>
    <w:tbl>
      <w:tblPr>
        <w:tblW w:w="0" w:type="auto"/>
        <w:tblBorders>
          <w:top w:val="single"/>
          <w:left w:val="single"/>
          <w:bottom w:val="single"/>
          <w:right w:val="single"/>
          <w:insideH w:val="single"/>
          <w:insideV w:val="single"/>
        </w:tblBorders>
      </w:tblPr>
      <w:tblGrid>
        <w:gridCol w:w="231"/>
        <w:gridCol w:w="385"/>
        <w:gridCol w:w="1923"/>
        <w:gridCol w:w="1923"/>
        <w:gridCol w:w="385"/>
        <w:gridCol w:w="769"/>
        <w:gridCol w:w="769"/>
        <w:gridCol w:w="769"/>
        <w:gridCol w:w="769"/>
        <w:gridCol w:w="385"/>
      </w:tblGrid>
      <w:tr>
        <w:tc>
          <w:tcPr>
            <w:tcW w:type="dxa" w:w="231"/>
          </w:tcPr>
          <w:p>
            <w:r>
              <w:rPr/>
              <w:t>序号</w:t>
            </w:r>
          </w:p>
        </w:tc>
        <w:tc>
          <w:tcPr>
            <w:tcW w:type="dxa" w:w="385"/>
          </w:tcPr>
          <w:p>
            <w:r>
              <w:rPr/>
              <w:t>核心产品（“△”）</w:t>
            </w:r>
          </w:p>
        </w:tc>
        <w:tc>
          <w:tcPr>
            <w:tcW w:type="dxa" w:w="1923"/>
          </w:tcPr>
          <w:p>
            <w:r>
              <w:rPr/>
              <w:t>品目名称</w:t>
            </w:r>
          </w:p>
        </w:tc>
        <w:tc>
          <w:tcPr>
            <w:tcW w:type="dxa" w:w="1923"/>
          </w:tcPr>
          <w:p>
            <w:r>
              <w:rPr/>
              <w:t>标的名称</w:t>
            </w:r>
          </w:p>
        </w:tc>
        <w:tc>
          <w:tcPr>
            <w:tcW w:type="dxa" w:w="385"/>
          </w:tcPr>
          <w:p>
            <w:r>
              <w:rPr/>
              <w:t>单位</w:t>
            </w:r>
          </w:p>
        </w:tc>
        <w:tc>
          <w:tcPr>
            <w:tcW w:type="dxa" w:w="769"/>
          </w:tcPr>
          <w:p>
            <w:r>
              <w:rPr/>
              <w:t>数量</w:t>
            </w:r>
          </w:p>
        </w:tc>
        <w:tc>
          <w:tcPr>
            <w:tcW w:type="dxa" w:w="769"/>
          </w:tcPr>
          <w:p>
            <w:r>
              <w:rPr/>
              <w:t>分项预算单价（元）</w:t>
            </w:r>
          </w:p>
        </w:tc>
        <w:tc>
          <w:tcPr>
            <w:tcW w:type="dxa" w:w="769"/>
          </w:tcPr>
          <w:p>
            <w:r>
              <w:rPr/>
              <w:t>分项预算总价（元）</w:t>
            </w:r>
          </w:p>
        </w:tc>
        <w:tc>
          <w:tcPr>
            <w:tcW w:type="dxa" w:w="769"/>
          </w:tcPr>
          <w:p>
            <w:r>
              <w:rPr/>
              <w:t>所属行业</w:t>
            </w:r>
          </w:p>
        </w:tc>
        <w:tc>
          <w:tcPr>
            <w:tcW w:type="dxa" w:w="385"/>
          </w:tcPr>
          <w:p>
            <w:r>
              <w:rPr/>
              <w:t>技术要求</w:t>
            </w:r>
          </w:p>
        </w:tc>
      </w:tr>
      <w:tr>
        <w:tc>
          <w:tcPr>
            <w:tcW w:type="dxa" w:w="231"/>
          </w:tcPr>
          <w:p>
            <w:r>
              <w:rPr/>
              <w:t>1</w:t>
            </w:r>
          </w:p>
        </w:tc>
        <w:tc>
          <w:tcPr>
            <w:tcW w:type="dxa" w:w="385"/>
          </w:tcPr>
          <w:p/>
        </w:tc>
        <w:tc>
          <w:tcPr>
            <w:tcW w:type="dxa" w:w="1923"/>
          </w:tcPr>
          <w:p>
            <w:r>
              <w:rPr/>
              <w:t>拆除工程</w:t>
            </w:r>
          </w:p>
        </w:tc>
        <w:tc>
          <w:tcPr>
            <w:tcW w:type="dxa" w:w="1923"/>
          </w:tcPr>
          <w:p>
            <w:r>
              <w:rPr/>
              <w:t>春天湖工业园区基础设施（生水路）建设工程拆迁</w:t>
            </w:r>
          </w:p>
        </w:tc>
        <w:tc>
          <w:tcPr>
            <w:tcW w:type="dxa" w:w="385"/>
          </w:tcPr>
          <w:p>
            <w:r>
              <w:rPr/>
              <w:t>项</w:t>
            </w:r>
          </w:p>
        </w:tc>
        <w:tc>
          <w:tcPr>
            <w:tcW w:type="dxa" w:w="769"/>
          </w:tcPr>
          <w:p>
            <w:pPr>
              <w:jc w:val="right"/>
            </w:pPr>
            <w:r>
              <w:rPr/>
              <w:t>1.0000</w:t>
            </w:r>
          </w:p>
        </w:tc>
        <w:tc>
          <w:tcPr>
            <w:tcW w:type="dxa" w:w="769"/>
          </w:tcPr>
          <w:p>
            <w:pPr>
              <w:jc w:val="right"/>
            </w:pPr>
            <w:r>
              <w:rPr/>
              <w:t>1,241,650.80</w:t>
            </w:r>
          </w:p>
        </w:tc>
        <w:tc>
          <w:tcPr>
            <w:tcW w:type="dxa" w:w="769"/>
          </w:tcPr>
          <w:p>
            <w:pPr>
              <w:jc w:val="right"/>
            </w:pPr>
            <w:r>
              <w:rPr/>
              <w:t>1,241,650.80</w:t>
            </w:r>
          </w:p>
        </w:tc>
        <w:tc>
          <w:tcPr>
            <w:tcW w:type="dxa" w:w="769"/>
          </w:tcPr>
          <w:p>
            <w:r>
              <w:rPr/>
              <w:t>建筑业</w:t>
            </w:r>
          </w:p>
        </w:tc>
        <w:tc>
          <w:tcPr>
            <w:tcW w:type="dxa" w:w="385"/>
          </w:tcPr>
          <w:p>
            <w:r>
              <w:rPr/>
              <w:t>详见附表一</w:t>
            </w:r>
          </w:p>
        </w:tc>
      </w:tr>
    </w:tbl>
    <w:p>
      <w:r>
        <w:rPr/>
        <w:t>注：若存在多项核心产品，当不同供应商提供的任意一项核心产品的品牌相同，则视同其是所响应核心产品品牌相同供应商。</w:t>
      </w:r>
    </w:p>
    <w:p/>
    <w:p/>
    <w:p>
      <w:r>
        <w:rPr>
          <w:b/>
          <w:sz w:val="24"/>
        </w:rPr>
        <w:t>附表</w:t>
      </w:r>
      <w:r>
        <w:rPr>
          <w:b/>
          <w:sz w:val="24"/>
        </w:rPr>
        <w:t>一</w:t>
      </w:r>
      <w:r>
        <w:rPr>
          <w:b/>
          <w:sz w:val="24"/>
        </w:rPr>
        <w:t>：</w:t>
      </w:r>
      <w:r>
        <w:rPr>
          <w:b/>
          <w:sz w:val="24"/>
        </w:rPr>
        <w:t>春天湖工业园区基础设施（生水路）建设工程拆迁</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r>
              <w:rPr/>
              <w:t>\</w:t>
            </w:r>
          </w:p>
        </w:tc>
      </w:tr>
      <w:tr>
        <w:tc>
          <w:tcPr>
            <w:tcW w:type="dxa" w:w="2076"/>
          </w:tcPr>
          <w:p>
            <w:r>
              <w:rPr/>
              <w:t>说明</w:t>
            </w:r>
          </w:p>
        </w:tc>
        <w:tc>
          <w:tcPr>
            <w:tcW w:type="dxa" w:w="6229"/>
            <w:gridSpan w:val="2"/>
          </w:tcPr>
          <w:p>
            <w:pPr>
              <w:jc w:val="left"/>
            </w:pPr>
            <w:r>
              <w:rPr/>
              <w:t>打“★”号条款为实质性条款，若有任何一条负偏离或不满足则导致投标（响应）无效。</w:t>
            </w:r>
            <w:r>
              <w:br/>
            </w:r>
            <w:r>
              <w:rPr/>
              <w:t>打“▲”号条款为重要技术参数（如有），若有部分“▲”条款未响应或不满足，将根据评审要求影响其得分，但不作为无效投标（响应）条款。</w:t>
            </w:r>
          </w:p>
        </w:tc>
      </w:tr>
    </w:tbl>
    <w:p/>
    <w:p>
      <w:pPr>
        <w:ind w:firstLine="480"/>
      </w:pPr>
    </w:p>
    <w:p>
      <w:r>
        <w:rPr/>
        <w:t xml:space="preserve"> </w:t>
      </w:r>
    </w:p>
    <w:p/>
    <w:p>
      <w:pPr>
        <w:jc w:val="center"/>
      </w:pPr>
      <w:r>
        <w:rPr>
          <w:b/>
          <w:sz w:val="36"/>
        </w:rPr>
        <w:t>第三章 供应商须知</w:t>
      </w:r>
    </w:p>
    <w:p>
      <w:pPr>
        <w:ind w:firstLine="480"/>
      </w:pPr>
      <w:r>
        <w:rPr/>
        <w:t>供应商必须认真阅读磋商文件中所有的事项、格式、条款和采购需求等。供应商没有按照磋商文件要求提交全部资料，或者响应文件没有对磋商文件在各方面都做出实质性响应的可能导致其响应无效或被拒绝。</w:t>
      </w:r>
    </w:p>
    <w:p>
      <w:pPr>
        <w:ind w:firstLine="480"/>
      </w:pPr>
      <w:r>
        <w:rPr/>
        <w:t>请注意：供应商需在响应文件截止时间前，将加密响应文件上传至云平台项目采购系统中并取得回执，逾期上传或错误方式投递送达将导致响应无效。</w:t>
      </w:r>
    </w:p>
    <w:p>
      <w:r>
        <w:rPr>
          <w:b/>
          <w:sz w:val="24"/>
        </w:rPr>
        <w:t>一、名词解释</w:t>
      </w:r>
    </w:p>
    <w:p>
      <w:pPr>
        <w:ind w:firstLine="480"/>
      </w:pPr>
      <w:r>
        <w:rPr/>
        <w:t>1.采购代理机构：本项目是指广东恒胜建设监理有限公司，负责整个采购活动的组织，依法负责编制和发布磋商文件，对磋商文件拥有最终的解释权，不以任何身份出任磋商小组成员。</w:t>
      </w:r>
    </w:p>
    <w:p>
      <w:pPr>
        <w:ind w:firstLine="480"/>
      </w:pPr>
      <w:r>
        <w:rPr/>
        <w:t>2.采购人：本项目是指</w:t>
      </w:r>
      <w:r>
        <w:rPr/>
        <w:t>汕头市澄海区盐鸿镇人民政府</w:t>
      </w:r>
      <w:r>
        <w:rPr/>
        <w:t>，是采购活动当事人之一，负责项目的整体规划、技术方案可行性设计论证与实施，作为合同采购方（用户）的主体承担质疑回复、履行合同、验收与评价等义务。</w:t>
      </w:r>
    </w:p>
    <w:p>
      <w:pPr>
        <w:ind w:firstLine="480"/>
      </w:pPr>
      <w:r>
        <w:rPr/>
        <w:t>3.供应商：是指在云平台项目采购系统完成本项目响应登记并提交电子响应文件的供应商。</w:t>
      </w:r>
    </w:p>
    <w:p>
      <w:pPr>
        <w:ind w:firstLine="480"/>
      </w:pPr>
      <w:r>
        <w:rPr/>
        <w:t>4.“磋商小组”是指根据《中华人民共和国政府采购法》等法律法规规定，由采购人代表和有关专家组成以确定成交供应商或者推荐成交候选供应商的临时组织。</w:t>
      </w:r>
    </w:p>
    <w:p>
      <w:pPr>
        <w:ind w:firstLine="480"/>
      </w:pPr>
      <w:r>
        <w:rPr/>
        <w:t>5.“成交供应商”是指经磋商小组评审确定的对磋商文件做出实质性响应，经采购人按照规定在磋商小组推荐的成交候选供应商中确定的或磋商小组受采购人委托直接确认的供应商。</w:t>
      </w:r>
    </w:p>
    <w:p>
      <w:pPr>
        <w:ind w:firstLine="480"/>
      </w:pPr>
      <w:r>
        <w:rPr/>
        <w:t>6.磋商文件：是指包括磋商公告和磋商文件及其补充、变更和澄清等一系列文件。</w:t>
      </w:r>
    </w:p>
    <w:p>
      <w:pPr>
        <w:ind w:firstLine="480"/>
      </w:pPr>
      <w:r>
        <w:rPr/>
        <w:t>7.电子响应文件：是指使用云平台提供的投标客户端制作加密并上传到系统的响应文件。（投标客户端制作响应文件时，生成的后缀为“.标书”的文件）</w:t>
      </w:r>
    </w:p>
    <w:p>
      <w:pPr>
        <w:ind w:firstLine="480"/>
      </w:pPr>
      <w:r>
        <w:rPr/>
        <w:t>8.备用电子响应文件：是指使用云平台提供的投标客户端制作电子响应文件时，同时生成的同一版本的备用响应文件。（投标客户端制作响应文件时，生成的后缀为“.备用标书”的文件）</w:t>
      </w:r>
    </w:p>
    <w:p>
      <w:pPr>
        <w:ind w:firstLine="480"/>
      </w:pPr>
      <w:r>
        <w:rPr/>
        <w:t>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ind w:firstLine="480"/>
      </w:pPr>
      <w:r>
        <w:rPr/>
        <w:t>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ind w:firstLine="480"/>
      </w:pPr>
      <w:r>
        <w:rPr/>
        <w:t>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ind w:firstLine="480"/>
      </w:pPr>
      <w:r>
        <w:rPr/>
        <w:t>12.“法定代表人”：在电子投标（响应）文件及相关的其他电子资料中，涉及“法定代表人”应在纸质投标（响应）文件上进行手写签名，或通过投标客户端使用电子签名完成。</w:t>
      </w:r>
    </w:p>
    <w:p>
      <w:pPr>
        <w:ind w:firstLine="480"/>
      </w:pPr>
      <w:r>
        <w:rPr/>
        <w:t>13.日期、天数、时间：未有特别说明时，均为公历日（天）及北京时间。</w:t>
      </w:r>
    </w:p>
    <w:p>
      <w:r>
        <w:rPr>
          <w:b/>
          <w:sz w:val="28"/>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r>
              <w:rPr/>
              <w:t>本表与磋商文件对应章节的内容若不一致，以本表为准。</w:t>
            </w:r>
          </w:p>
        </w:tc>
      </w:tr>
      <w:tr>
        <w:tc>
          <w:tcPr>
            <w:tcW w:type="dxa" w:w="1051"/>
          </w:tcPr>
          <w:p>
            <w:r>
              <w:rPr/>
              <w:t>序号</w:t>
            </w:r>
          </w:p>
        </w:tc>
        <w:tc>
          <w:tcPr>
            <w:tcW w:type="dxa" w:w="2252"/>
          </w:tcPr>
          <w:p>
            <w:r>
              <w:rPr/>
              <w:t>条款名称</w:t>
            </w:r>
          </w:p>
        </w:tc>
        <w:tc>
          <w:tcPr>
            <w:tcW w:type="dxa" w:w="5004"/>
          </w:tcPr>
          <w:p>
            <w:r>
              <w:rPr/>
              <w:t>内容及要求</w:t>
            </w:r>
          </w:p>
        </w:tc>
      </w:tr>
      <w:tr>
        <w:tc>
          <w:tcPr>
            <w:tcW w:type="dxa" w:w="1051"/>
          </w:tcPr>
          <w:p>
            <w:pPr>
              <w:jc w:val="center"/>
            </w:pPr>
            <w:r>
              <w:rPr/>
              <w:t>1</w:t>
            </w:r>
          </w:p>
        </w:tc>
        <w:tc>
          <w:tcPr>
            <w:tcW w:type="dxa" w:w="2252"/>
          </w:tcPr>
          <w:p>
            <w:r>
              <w:rPr/>
              <w:t>采购包情况</w:t>
            </w:r>
          </w:p>
        </w:tc>
        <w:tc>
          <w:tcPr>
            <w:tcW w:type="dxa" w:w="5004"/>
          </w:tcPr>
          <w:p>
            <w:r>
              <w:rPr/>
              <w:t>本项目共</w:t>
            </w:r>
            <w:r>
              <w:rPr/>
              <w:t>1</w:t>
            </w:r>
            <w:r>
              <w:rPr/>
              <w:t>个采购包</w:t>
            </w:r>
          </w:p>
        </w:tc>
      </w:tr>
      <w:tr>
        <w:tc>
          <w:tcPr>
            <w:tcW w:type="dxa" w:w="1051"/>
          </w:tcPr>
          <w:p>
            <w:pPr>
              <w:jc w:val="center"/>
            </w:pPr>
            <w:r>
              <w:rPr/>
              <w:t>2</w:t>
            </w:r>
          </w:p>
        </w:tc>
        <w:tc>
          <w:tcPr>
            <w:tcW w:type="dxa" w:w="2252"/>
          </w:tcPr>
          <w:p>
            <w:r>
              <w:rPr/>
              <w:t>开启方式</w:t>
            </w:r>
          </w:p>
        </w:tc>
        <w:tc>
          <w:tcPr>
            <w:tcW w:type="dxa" w:w="5004"/>
          </w:tcPr>
          <w:p>
            <w:r>
              <w:rPr/>
              <w:t>现场电子开标</w:t>
            </w:r>
          </w:p>
        </w:tc>
      </w:tr>
      <w:tr>
        <w:tc>
          <w:tcPr>
            <w:tcW w:type="dxa" w:w="1051"/>
          </w:tcPr>
          <w:p>
            <w:pPr>
              <w:jc w:val="center"/>
            </w:pPr>
            <w:r>
              <w:rPr/>
              <w:t>3</w:t>
            </w:r>
          </w:p>
        </w:tc>
        <w:tc>
          <w:tcPr>
            <w:tcW w:type="dxa" w:w="2252"/>
          </w:tcPr>
          <w:p>
            <w:r>
              <w:rPr/>
              <w:t>评审方式</w:t>
            </w:r>
          </w:p>
        </w:tc>
        <w:tc>
          <w:tcPr>
            <w:tcW w:type="dxa" w:w="5004"/>
          </w:tcPr>
          <w:p>
            <w:r>
              <w:rPr/>
              <w:t>现场电子评标</w:t>
            </w:r>
            <w:r>
              <w:rPr/>
              <w:t>（供应商应当审慎标记各评审项的应答部分，标记内容清晰且完整，否则将自行承担不利后果）</w:t>
            </w:r>
          </w:p>
        </w:tc>
      </w:tr>
      <w:tr>
        <w:tc>
          <w:tcPr>
            <w:tcW w:type="dxa" w:w="1051"/>
          </w:tcPr>
          <w:p>
            <w:pPr>
              <w:jc w:val="center"/>
            </w:pPr>
            <w:r>
              <w:rPr/>
              <w:t>4</w:t>
            </w:r>
          </w:p>
        </w:tc>
        <w:tc>
          <w:tcPr>
            <w:tcW w:type="dxa" w:w="2252"/>
          </w:tcPr>
          <w:p>
            <w:r>
              <w:rPr/>
              <w:t>评审办法</w:t>
            </w:r>
          </w:p>
        </w:tc>
        <w:tc>
          <w:tcPr>
            <w:tcW w:type="dxa" w:w="5004"/>
          </w:tcPr>
          <w:p>
            <w:r>
              <w:rPr/>
              <w:t>采购包1：综合评分法</w:t>
            </w:r>
          </w:p>
        </w:tc>
      </w:tr>
      <w:tr>
        <w:tc>
          <w:tcPr>
            <w:tcW w:type="dxa" w:w="1051"/>
          </w:tcPr>
          <w:p>
            <w:pPr>
              <w:jc w:val="center"/>
            </w:pPr>
            <w:r>
              <w:rPr/>
              <w:t>5</w:t>
            </w:r>
          </w:p>
        </w:tc>
        <w:tc>
          <w:tcPr>
            <w:tcW w:type="dxa" w:w="2252"/>
          </w:tcPr>
          <w:p>
            <w:r>
              <w:rPr/>
              <w:t>报价形式</w:t>
            </w:r>
          </w:p>
        </w:tc>
        <w:tc>
          <w:tcPr>
            <w:tcW w:type="dxa" w:w="5004"/>
          </w:tcPr>
          <w:p/>
          <w:p>
            <w:r>
              <w:rPr/>
              <w:t>采购包1：总价</w:t>
            </w:r>
          </w:p>
        </w:tc>
      </w:tr>
      <w:tr>
        <w:tc>
          <w:tcPr>
            <w:tcW w:type="dxa" w:w="1051"/>
          </w:tcPr>
          <w:p>
            <w:pPr>
              <w:jc w:val="center"/>
            </w:pPr>
            <w:r>
              <w:rPr/>
              <w:t>6</w:t>
            </w:r>
          </w:p>
        </w:tc>
        <w:tc>
          <w:tcPr>
            <w:tcW w:type="dxa" w:w="2252"/>
          </w:tcPr>
          <w:p>
            <w:r>
              <w:rPr/>
              <w:t>报价要求</w:t>
            </w:r>
          </w:p>
        </w:tc>
        <w:tc>
          <w:tcPr>
            <w:tcW w:type="dxa" w:w="5004"/>
          </w:tcPr>
          <w:p>
            <w:r>
              <w:rPr/>
              <w:t>各采购包报价不超过预算总价</w:t>
            </w:r>
          </w:p>
        </w:tc>
      </w:tr>
      <w:tr>
        <w:tc>
          <w:tcPr>
            <w:tcW w:type="dxa" w:w="1051"/>
          </w:tcPr>
          <w:p>
            <w:pPr>
              <w:jc w:val="center"/>
            </w:pPr>
            <w:r>
              <w:rPr/>
              <w:t>7</w:t>
            </w:r>
          </w:p>
        </w:tc>
        <w:tc>
          <w:tcPr>
            <w:tcW w:type="dxa" w:w="2252"/>
          </w:tcPr>
          <w:p>
            <w:r>
              <w:rPr/>
              <w:t>现场踏勘</w:t>
            </w:r>
          </w:p>
        </w:tc>
        <w:tc>
          <w:tcPr>
            <w:tcW w:type="dxa" w:w="5004"/>
          </w:tcPr>
          <w:p/>
          <w:p>
            <w:r>
              <w:rPr/>
              <w:t>否</w:t>
            </w:r>
          </w:p>
        </w:tc>
      </w:tr>
      <w:tr>
        <w:tc>
          <w:tcPr>
            <w:tcW w:type="dxa" w:w="1051"/>
          </w:tcPr>
          <w:p>
            <w:pPr>
              <w:jc w:val="center"/>
            </w:pPr>
            <w:r>
              <w:rPr/>
              <w:t>8</w:t>
            </w:r>
          </w:p>
        </w:tc>
        <w:tc>
          <w:tcPr>
            <w:tcW w:type="dxa" w:w="2252"/>
          </w:tcPr>
          <w:p>
            <w:r>
              <w:rPr/>
              <w:t>响应有效期</w:t>
            </w:r>
          </w:p>
        </w:tc>
        <w:tc>
          <w:tcPr>
            <w:tcW w:type="dxa" w:w="5004"/>
          </w:tcPr>
          <w:p>
            <w:r>
              <w:rPr/>
              <w:t>从提交投标（响应）文件的截止之日起90日历天</w:t>
            </w:r>
          </w:p>
        </w:tc>
      </w:tr>
      <w:tr>
        <w:tc>
          <w:tcPr>
            <w:tcW w:type="dxa" w:w="1051"/>
          </w:tcPr>
          <w:p>
            <w:pPr>
              <w:jc w:val="center"/>
            </w:pPr>
            <w:r>
              <w:rPr/>
              <w:t>9</w:t>
            </w:r>
          </w:p>
        </w:tc>
        <w:tc>
          <w:tcPr>
            <w:tcW w:type="dxa" w:w="2252"/>
          </w:tcPr>
          <w:p>
            <w:r>
              <w:rPr/>
              <w:t>响应保证金</w:t>
            </w:r>
          </w:p>
        </w:tc>
        <w:tc>
          <w:tcPr>
            <w:tcW w:type="dxa" w:w="5004"/>
          </w:tcPr>
          <w:p/>
          <w:p>
            <w:r>
              <w:rPr/>
              <w:t>采购包1：保证金人民币：0.00元整。</w:t>
            </w:r>
          </w:p>
          <w:p>
            <w:r>
              <w:rPr/>
              <w:t>开户单位：</w:t>
            </w:r>
            <w:r>
              <w:rPr/>
              <w:t>无</w:t>
            </w:r>
          </w:p>
          <w:p>
            <w:r>
              <w:rPr/>
              <w:t>开户账号：</w:t>
            </w:r>
            <w:r>
              <w:rPr/>
              <w:t>无</w:t>
            </w:r>
          </w:p>
          <w:p>
            <w:r>
              <w:rPr/>
              <w:t>开户银行：</w:t>
            </w:r>
            <w:r>
              <w:rPr/>
              <w:t>无</w:t>
            </w:r>
          </w:p>
          <w:p>
            <w:r>
              <w:rPr/>
              <w:t>支票提交方式：</w:t>
            </w:r>
            <w:r>
              <w:rPr/>
              <w:t>无</w:t>
            </w:r>
          </w:p>
          <w:p>
            <w:r>
              <w:rPr/>
              <w:t>汇票、本票提交方式：</w:t>
            </w:r>
            <w:r>
              <w:rPr/>
              <w:t>无</w:t>
            </w:r>
          </w:p>
          <w:p/>
          <w:p>
            <w:r>
              <w:rPr/>
              <w:t>响应保证金有效期∶与响应有效期一致。</w:t>
            </w:r>
          </w:p>
          <w:p>
            <w:r>
              <w:rPr/>
              <w:t>响应保函提交方式：供应商可通过"广东政府采购智慧云平台金融服务中心"(http://gdgpo.czt.gd.gov.cn/zcdservice/zcd/guangdong/)，申请办理响应担保函、保险（保证）凭证，成功出函的等效于现金缴纳响应保证金。</w:t>
            </w:r>
          </w:p>
        </w:tc>
      </w:tr>
      <w:tr>
        <w:tc>
          <w:tcPr>
            <w:tcW w:type="dxa" w:w="1051"/>
          </w:tcPr>
          <w:p>
            <w:pPr>
              <w:jc w:val="center"/>
            </w:pPr>
            <w:r>
              <w:rPr/>
              <w:t>10</w:t>
            </w:r>
          </w:p>
        </w:tc>
        <w:tc>
          <w:tcPr>
            <w:tcW w:type="dxa" w:w="2252"/>
          </w:tcPr>
          <w:p>
            <w:r>
              <w:rPr/>
              <w:t>成交候选供应商推荐家数</w:t>
            </w:r>
          </w:p>
        </w:tc>
        <w:tc>
          <w:tcPr>
            <w:tcW w:type="dxa" w:w="5004"/>
          </w:tcPr>
          <w:p>
            <w:r>
              <w:rPr/>
              <w:t>采购包1：</w:t>
            </w:r>
            <w:r>
              <w:rPr/>
              <w:t>3家</w:t>
            </w:r>
          </w:p>
        </w:tc>
      </w:tr>
      <w:tr>
        <w:tc>
          <w:tcPr>
            <w:tcW w:type="dxa" w:w="1051"/>
          </w:tcPr>
          <w:p>
            <w:pPr>
              <w:jc w:val="center"/>
            </w:pPr>
            <w:r>
              <w:rPr/>
              <w:t>11</w:t>
            </w:r>
          </w:p>
        </w:tc>
        <w:tc>
          <w:tcPr>
            <w:tcW w:type="dxa" w:w="2252"/>
          </w:tcPr>
          <w:p>
            <w:r>
              <w:rPr/>
              <w:t>成交供应商家数</w:t>
            </w:r>
          </w:p>
        </w:tc>
        <w:tc>
          <w:tcPr>
            <w:tcW w:type="dxa" w:w="5004"/>
          </w:tcPr>
          <w:p>
            <w:r>
              <w:rPr/>
              <w:t>采购包1：</w:t>
            </w:r>
            <w:r>
              <w:rPr/>
              <w:t>1家</w:t>
            </w:r>
          </w:p>
        </w:tc>
      </w:tr>
      <w:tr>
        <w:tc>
          <w:tcPr>
            <w:tcW w:type="dxa" w:w="1051"/>
          </w:tcPr>
          <w:p>
            <w:pPr>
              <w:jc w:val="center"/>
            </w:pPr>
            <w:r>
              <w:rPr/>
              <w:t>12</w:t>
            </w:r>
          </w:p>
        </w:tc>
        <w:tc>
          <w:tcPr>
            <w:tcW w:type="dxa" w:w="2252"/>
          </w:tcPr>
          <w:p>
            <w:r>
              <w:rPr/>
              <w:t>有效供应商家数</w:t>
            </w:r>
          </w:p>
        </w:tc>
        <w:tc>
          <w:tcPr>
            <w:tcW w:type="dxa" w:w="5004"/>
          </w:tcPr>
          <w:p/>
          <w:p>
            <w:pPr>
              <w:jc w:val="left"/>
            </w:pPr>
          </w:p>
          <w:p>
            <w:r>
              <w:rPr/>
              <w:t>采购包1：3家</w:t>
            </w:r>
          </w:p>
          <w:p/>
          <w:p>
            <w:r>
              <w:rPr/>
              <w:t>此人数约定了开启与评审过程中的最低有效供应商家数，当家数不足时项目将不得开启、不得评审或直接终止采购。</w:t>
            </w:r>
          </w:p>
        </w:tc>
      </w:tr>
      <w:tr>
        <w:tc>
          <w:tcPr>
            <w:tcW w:type="dxa" w:w="1051"/>
          </w:tcPr>
          <w:p>
            <w:pPr>
              <w:jc w:val="center"/>
            </w:pPr>
            <w:r>
              <w:rPr/>
              <w:t>13</w:t>
            </w:r>
          </w:p>
        </w:tc>
        <w:tc>
          <w:tcPr>
            <w:tcW w:type="dxa" w:w="2252"/>
          </w:tcPr>
          <w:p>
            <w:r>
              <w:rPr/>
              <w:t>项目兼投兼中（兼投不兼中）规则</w:t>
            </w:r>
          </w:p>
        </w:tc>
        <w:tc>
          <w:tcPr>
            <w:tcW w:type="dxa" w:w="5004"/>
          </w:tcPr>
          <w:p>
            <w:r>
              <w:rPr/>
              <w:t>无：-</w:t>
            </w:r>
          </w:p>
        </w:tc>
      </w:tr>
      <w:tr>
        <w:tc>
          <w:tcPr>
            <w:tcW w:type="dxa" w:w="1051"/>
          </w:tcPr>
          <w:p>
            <w:pPr>
              <w:jc w:val="center"/>
            </w:pPr>
            <w:r>
              <w:rPr/>
              <w:t>14</w:t>
            </w:r>
          </w:p>
        </w:tc>
        <w:tc>
          <w:tcPr>
            <w:tcW w:type="dxa" w:w="2252"/>
          </w:tcPr>
          <w:p>
            <w:r>
              <w:rPr/>
              <w:t>成交供应商确定方式</w:t>
            </w:r>
          </w:p>
        </w:tc>
        <w:tc>
          <w:tcPr>
            <w:tcW w:type="dxa" w:w="5004"/>
          </w:tcPr>
          <w:p>
            <w:r>
              <w:rPr/>
              <w:t>采购人按照评审报告中推荐的成交候选人确定中标（成交）人。</w:t>
            </w:r>
          </w:p>
        </w:tc>
      </w:tr>
      <w:tr>
        <w:tc>
          <w:tcPr>
            <w:tcW w:type="dxa" w:w="1051"/>
          </w:tcPr>
          <w:p>
            <w:pPr>
              <w:jc w:val="center"/>
            </w:pPr>
            <w:r>
              <w:rPr/>
              <w:t>15</w:t>
            </w:r>
          </w:p>
        </w:tc>
        <w:tc>
          <w:tcPr>
            <w:tcW w:type="dxa" w:w="2252"/>
          </w:tcPr>
          <w:p>
            <w:r>
              <w:rPr/>
              <w:t>代理服务费</w:t>
            </w:r>
          </w:p>
        </w:tc>
        <w:tc>
          <w:tcPr>
            <w:tcW w:type="dxa" w:w="5004"/>
          </w:tcPr>
          <w:p>
            <w:r>
              <w:rPr/>
              <w:t>收取。</w:t>
            </w:r>
          </w:p>
          <w:p>
            <w:r>
              <w:rPr/>
              <w:t>采购机构代理服务收费标准：人民币壹万壹仟陆佰元整（¥11600.00元）成交服务费支付方式：一次性以电汇、支票或现金等形式支付（收款人：广东恒胜建设监理有限公司；开户银行：建设银行澄海支行；银行帐户：44001650101050418491）。</w:t>
            </w:r>
          </w:p>
        </w:tc>
      </w:tr>
      <w:tr>
        <w:tc>
          <w:tcPr>
            <w:tcW w:type="dxa" w:w="1051"/>
          </w:tcPr>
          <w:p>
            <w:pPr>
              <w:jc w:val="center"/>
            </w:pPr>
            <w:r>
              <w:rPr/>
              <w:t>16</w:t>
            </w:r>
          </w:p>
        </w:tc>
        <w:tc>
          <w:tcPr>
            <w:tcW w:type="dxa" w:w="2252"/>
          </w:tcPr>
          <w:p>
            <w:r>
              <w:rPr/>
              <w:t>代理服务费收取方式</w:t>
            </w:r>
          </w:p>
        </w:tc>
        <w:tc>
          <w:tcPr>
            <w:tcW w:type="dxa" w:w="5004"/>
          </w:tcPr>
          <w:p>
            <w:r>
              <w:rPr/>
              <w:t>向中标/成交供应商收取</w:t>
            </w:r>
          </w:p>
        </w:tc>
      </w:tr>
      <w:tr>
        <w:tc>
          <w:tcPr>
            <w:tcW w:type="dxa" w:w="1051"/>
          </w:tcPr>
          <w:p>
            <w:pPr>
              <w:jc w:val="center"/>
            </w:pPr>
            <w:r>
              <w:rPr/>
              <w:t>17</w:t>
            </w:r>
          </w:p>
        </w:tc>
        <w:tc>
          <w:tcPr>
            <w:tcW w:type="dxa" w:w="2252"/>
          </w:tcPr>
          <w:p>
            <w:r>
              <w:rPr/>
              <w:t>响应文件要求</w:t>
            </w:r>
          </w:p>
        </w:tc>
        <w:tc>
          <w:tcPr>
            <w:tcW w:type="dxa" w:w="5004"/>
          </w:tcPr>
          <w:p>
            <w:r>
              <w:rPr/>
              <w:t>（1）加密的电子响应文件 1 份（需在递交响应文件截止时间前成功上传至“云平台项目采购系统”）。</w:t>
            </w:r>
          </w:p>
          <w:p>
            <w:r>
              <w:rPr/>
              <w:t>（2）若现场无法使用系统进行电子开启、评审的，供应商须在开启现场递交非加密电子版响应文件U盘（或光盘）</w:t>
            </w:r>
            <w:r>
              <w:rPr/>
              <w:t>1</w:t>
            </w:r>
            <w:r>
              <w:rPr/>
              <w:t>份。供应商保证该后备步骤。</w:t>
            </w:r>
          </w:p>
          <w:p>
            <w:r>
              <w:rPr/>
              <w:t>（3）纸质响应文件正本</w:t>
            </w:r>
            <w:r>
              <w:rPr/>
              <w:t>0</w:t>
            </w:r>
            <w:r>
              <w:rPr/>
              <w:t>份，纸质响应文件副本</w:t>
            </w:r>
            <w:r>
              <w:rPr/>
              <w:t>0</w:t>
            </w:r>
            <w:r>
              <w:rPr/>
              <w:t>份。供应商须满足上述事项“一、电子响应文件”中（1）或（2）的要求，和“二、纸质响应文件”的要求。请保证电子投标文件应与纸质投标文件（如有）一致，如不一致时以电子投标文件为准。</w:t>
            </w:r>
          </w:p>
        </w:tc>
      </w:tr>
      <w:tr>
        <w:tc>
          <w:tcPr>
            <w:tcW w:type="dxa" w:w="1051"/>
          </w:tcPr>
          <w:p>
            <w:pPr>
              <w:jc w:val="center"/>
            </w:pPr>
            <w:r>
              <w:rPr/>
              <w:t>18</w:t>
            </w:r>
          </w:p>
        </w:tc>
        <w:tc>
          <w:tcPr>
            <w:tcW w:type="dxa" w:w="2252"/>
          </w:tcPr>
          <w:p>
            <w:r>
              <w:rPr/>
              <w:t>其他</w:t>
            </w:r>
          </w:p>
        </w:tc>
        <w:tc>
          <w:tcPr>
            <w:tcW w:type="dxa" w:w="5004"/>
          </w:tcPr>
          <w:p/>
        </w:tc>
      </w:tr>
      <w:tr>
        <w:tc>
          <w:tcPr>
            <w:tcW w:type="dxa" w:w="1051"/>
          </w:tcPr>
          <w:p>
            <w:pPr>
              <w:jc w:val="center"/>
            </w:pPr>
            <w:r>
              <w:rPr/>
              <w:t>19</w:t>
            </w:r>
          </w:p>
        </w:tc>
        <w:tc>
          <w:tcPr>
            <w:tcW w:type="dxa" w:w="2252"/>
          </w:tcPr>
          <w:p>
            <w:r>
              <w:rPr/>
              <w:t>开标解密时长</w:t>
            </w:r>
          </w:p>
        </w:tc>
        <w:tc>
          <w:tcPr>
            <w:tcW w:type="dxa" w:w="5004"/>
          </w:tcPr>
          <w:p/>
          <w:p>
            <w:r>
              <w:rPr/>
              <w:t>说明：具体情况根据开标时现场代理机构人员设置为准</w:t>
            </w:r>
          </w:p>
        </w:tc>
      </w:tr>
      <w:tr>
        <w:tc>
          <w:tcPr>
            <w:tcW w:type="dxa" w:w="1051"/>
          </w:tcPr>
          <w:p>
            <w:pPr>
              <w:jc w:val="center"/>
            </w:pPr>
            <w:r>
              <w:rPr/>
              <w:t>20</w:t>
            </w:r>
          </w:p>
        </w:tc>
        <w:tc>
          <w:tcPr>
            <w:tcW w:type="dxa" w:w="2252"/>
          </w:tcPr>
          <w:p>
            <w:r>
              <w:rPr/>
              <w:t>专门面向中小企业采购</w:t>
            </w:r>
          </w:p>
        </w:tc>
        <w:tc>
          <w:tcPr>
            <w:tcW w:type="dxa" w:w="5004"/>
          </w:tcPr>
          <w:p>
            <w:pPr>
              <w:jc w:val="left"/>
            </w:pPr>
            <w:r>
              <w:rPr/>
              <w:t>采购包1：是</w:t>
            </w:r>
          </w:p>
        </w:tc>
      </w:tr>
    </w:tbl>
    <w:p>
      <w:r>
        <w:rPr>
          <w:b/>
          <w:sz w:val="28"/>
        </w:rPr>
        <w:t>三、说明</w:t>
      </w:r>
    </w:p>
    <w:p>
      <w:r>
        <w:rPr>
          <w:b/>
          <w:sz w:val="24"/>
        </w:rPr>
        <w:t>1.总则</w:t>
      </w:r>
    </w:p>
    <w:p>
      <w:pPr>
        <w:ind w:firstLine="480"/>
      </w:pPr>
      <w:r>
        <w:rPr/>
        <w:t>本磋商文件依据《中华人民共和国政府采购法》、《中华人民共和国政府采购法实施条例》（国务院令第658号）和《政府采购竞争性磋商采购方式管理暂行办法》（财库〔2014〕214号）及国家和广东省有关法律、法规、规章制度编制。</w:t>
      </w:r>
    </w:p>
    <w:p>
      <w:pPr>
        <w:ind w:firstLine="480"/>
      </w:pPr>
      <w:r>
        <w:rPr/>
        <w:t>供应商应仔细阅读本项目信息公告及磋商文件的所有内容（包括变更、补充、澄清以及修改等，且均为磋商文件的组成部分），按照磋商文件要求以及格式编制响应文件，并保证其真实性，否则一切后果自负。</w:t>
      </w:r>
    </w:p>
    <w:p>
      <w:pPr>
        <w:ind w:firstLine="480"/>
      </w:pPr>
      <w:r>
        <w:rPr/>
        <w:t>本次竞争性磋商项目，是以磋商公告的方式邀请非特定的供应商参加磋商。</w:t>
      </w:r>
    </w:p>
    <w:p>
      <w:r>
        <w:rPr>
          <w:b/>
          <w:sz w:val="24"/>
        </w:rPr>
        <w:t>2.适用范围</w:t>
      </w:r>
    </w:p>
    <w:p>
      <w:pPr>
        <w:ind w:firstLine="480"/>
      </w:pPr>
      <w:r>
        <w:rPr/>
        <w:t>本磋商文件仅适用于本次磋商公告中所涉及的项目和内容。</w:t>
      </w:r>
    </w:p>
    <w:p>
      <w:r>
        <w:rPr>
          <w:b/>
          <w:sz w:val="24"/>
        </w:rPr>
        <w:t>3.进口产品</w:t>
      </w:r>
    </w:p>
    <w:p>
      <w:pPr>
        <w:ind w:firstLine="480"/>
      </w:pPr>
      <w:r>
        <w:rPr/>
        <w:t>若本项目允许采购进口产品，供应商应保证所投产品可履行合法报通关手续进入中国关境内。</w:t>
      </w:r>
    </w:p>
    <w:p>
      <w:pPr>
        <w:ind w:firstLine="480"/>
      </w:pPr>
      <w:r>
        <w:rPr/>
        <w:t>若本项目不允许采购进口产品，如供应商所投产品为进口产品，其响应将被认定为响应无效。</w:t>
      </w:r>
    </w:p>
    <w:p>
      <w:r>
        <w:rPr>
          <w:b/>
          <w:sz w:val="24"/>
        </w:rPr>
        <w:t>4.磋商费用</w:t>
      </w:r>
    </w:p>
    <w:p>
      <w:pPr>
        <w:ind w:firstLine="480"/>
      </w:pPr>
      <w:r>
        <w:rPr/>
        <w:t>不论磋商结果如何，供应商应承担所有与准备和参加磋商有关的费用。采购代理机构和采购人均无义务和责任承担相关费用。</w:t>
      </w:r>
    </w:p>
    <w:p>
      <w:r>
        <w:rPr>
          <w:b/>
          <w:sz w:val="24"/>
        </w:rPr>
        <w:t>5.以联合体形式磋商的，应符合以下规定：</w:t>
      </w:r>
    </w:p>
    <w:p>
      <w:pPr>
        <w:ind w:firstLine="480"/>
      </w:pPr>
      <w:r>
        <w:rPr/>
        <w:t>5.1联合体各方均应当满足《中华人民共和国政府采购法》第二十二条规定的条件，并在响应文件中提供联合体各方的相关证明材料。</w:t>
      </w:r>
    </w:p>
    <w:p>
      <w:pPr>
        <w:ind w:firstLine="480"/>
      </w:pPr>
      <w:r>
        <w:rPr/>
        <w:t>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ind w:firstLine="480"/>
      </w:pPr>
      <w:r>
        <w:rPr/>
        <w:t>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ind w:firstLine="480"/>
      </w:pPr>
      <w:r>
        <w:rPr/>
        <w:t>5.4联合体成员存在不良信用记录的，视同联合体存在不良信用记录。</w:t>
      </w:r>
    </w:p>
    <w:p>
      <w:pPr>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ind w:firstLine="480"/>
      </w:pPr>
      <w:r>
        <w:rPr/>
        <w:t>5.6联合体各方应当共同与采购人签订采购合同，就合同约定的事项对采购人承担连带责任。</w:t>
      </w:r>
    </w:p>
    <w:p>
      <w:r>
        <w:rPr>
          <w:b/>
          <w:sz w:val="24"/>
        </w:rPr>
        <w:t>6.关联企业响应说明</w:t>
      </w:r>
    </w:p>
    <w:p>
      <w:pPr>
        <w:ind w:firstLine="480"/>
      </w:pPr>
      <w:r>
        <w:rPr/>
        <w:t>6.1对于不接受联合体响应的采购项目（采购包）：法定代表人或单位负责人为同一个人或者存在直接控股、管理关系的不同供应商，不得同时参加同一项目或同一采购包的响应。如同时参加，则评审时将同时被拒绝。</w:t>
      </w:r>
    </w:p>
    <w:p>
      <w:pPr>
        <w:ind w:firstLine="480"/>
      </w:pPr>
      <w:r>
        <w:rPr/>
        <w:t>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r>
        <w:rPr>
          <w:b/>
          <w:sz w:val="24"/>
        </w:rPr>
        <w:t>7.关于中小微企业响应</w:t>
      </w:r>
    </w:p>
    <w:p>
      <w:pPr>
        <w:ind w:firstLine="480"/>
      </w:pPr>
      <w:r>
        <w:rPr/>
        <w:t>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tab/>
        <w:tab/>
        <w:t xml:space="preserve"> 中小企业划分见《关于印发中小企业划型标准规定的通知》（工信部联企业〔2011〕300号) 。</w:t>
      </w:r>
    </w:p>
    <w:p>
      <w:pPr>
        <w:ind w:firstLine="480"/>
      </w:pPr>
      <w:r>
        <w:rPr/>
        <w:t>根据财库〔2014〕68号《财政部</w:t>
        <w:tab/>
        <w:tab/>
        <w:t xml:space="preserve">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微企业声明函》。</w:t>
      </w:r>
    </w:p>
    <w:p>
      <w:pPr>
        <w:ind w:firstLine="480"/>
      </w:pPr>
      <w:r>
        <w:rPr/>
        <w:t>根据财库〔2017〕141号《财政部 民政部</w:t>
        <w:tab/>
        <w:tab/>
        <w:t xml:space="preserve"> 中国残疾人联合会关于促进残疾人就业政府采购政策的通知》，在政府采购活动中，残疾人福利性单位视同小型、微型企业，享受政府采购支持政策的残疾人福利性单位应当同时满足《财政部 民政部</w:t>
        <w:tab/>
        <w:tab/>
        <w:t xml:space="preserve">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r>
        <w:rPr>
          <w:b/>
          <w:sz w:val="24"/>
        </w:rPr>
        <w:t>8.纪律与保密事项</w:t>
      </w:r>
    </w:p>
    <w:p>
      <w:pPr>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ind w:firstLine="480"/>
      </w:pPr>
      <w:r>
        <w:rPr/>
        <w:t>8.2供应商不得与采购人就响应价格、响应方案等实质性内容进行磋商，也不得私下接触磋商小组成员。</w:t>
      </w:r>
    </w:p>
    <w:p>
      <w:pPr>
        <w:ind w:firstLine="480"/>
      </w:pPr>
      <w:r>
        <w:rPr/>
        <w:t>8.3在确定成交供应商之前，供应商试图在响应文件审查、澄清、比较和评价时对磋商小组、采购人和采购代理机构施加任何影响都可能导致其响应无效。</w:t>
      </w:r>
    </w:p>
    <w:p>
      <w:pPr>
        <w:ind w:firstLine="480"/>
      </w:pPr>
      <w:r>
        <w:rPr/>
        <w:t>8.4获得本磋商文件者，须履行本磋商项目下保密义务，不得将因本次磋商获得的信息向第三人外传，不得将磋商文件用作本次响应以外的任何用途。</w:t>
      </w:r>
    </w:p>
    <w:p>
      <w:pPr>
        <w:ind w:firstLine="480"/>
      </w:pPr>
      <w:r>
        <w:rPr/>
        <w:t>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ind w:firstLine="480"/>
      </w:pPr>
      <w:r>
        <w:rPr/>
        <w:t>8.6采购人或采购代理机构有权将供应商提供的所有资料向有关政府部门或询价小组披露。</w:t>
      </w:r>
    </w:p>
    <w:p>
      <w:pPr>
        <w:ind w:firstLine="480"/>
      </w:pPr>
      <w:r>
        <w:rPr/>
        <w:t>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r>
        <w:rPr>
          <w:b/>
          <w:sz w:val="24"/>
        </w:rPr>
        <w:t>9.语言文字以及度量衡单位</w:t>
      </w:r>
    </w:p>
    <w:p>
      <w:pPr>
        <w:ind w:firstLine="480"/>
      </w:pPr>
      <w:r>
        <w:rPr/>
        <w:t>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ind w:firstLine="480"/>
      </w:pPr>
      <w:r>
        <w:rPr/>
        <w:t>9.2除非磋商文件的技术规格中另有规定，供应商在响应文件中及其与采购人和采购代理机构的所有往来文件中的计量单位均应采用中华人民共和国法定计量单位。</w:t>
      </w:r>
    </w:p>
    <w:p>
      <w:pPr>
        <w:ind w:firstLine="480"/>
      </w:pPr>
      <w:r>
        <w:rPr/>
        <w:t>9.3供应商所提供的货物和服务均应以人民币报价，货币单位：元。</w:t>
      </w:r>
    </w:p>
    <w:p>
      <w:r>
        <w:rPr>
          <w:b/>
          <w:sz w:val="24"/>
        </w:rPr>
        <w:t>10. 现场踏勘（如有）</w:t>
      </w:r>
    </w:p>
    <w:p>
      <w:pPr>
        <w:ind w:firstLine="480"/>
      </w:pPr>
      <w:r>
        <w:rPr/>
        <w:t>10.1磋商文件规定组织踏勘现场的，采购人按磋商文件规定的时间、地点组织供应商踏勘项目现场。</w:t>
      </w:r>
    </w:p>
    <w:p>
      <w:pPr>
        <w:ind w:firstLine="480"/>
      </w:pPr>
      <w:r>
        <w:rPr/>
        <w:t>10.2供应商自行承担踏勘现场发生的责任、风险和自身费用。</w:t>
      </w:r>
    </w:p>
    <w:p>
      <w:pPr>
        <w:ind w:firstLine="480"/>
      </w:pPr>
      <w:r>
        <w:rPr/>
        <w:t>10.3采购人在踏勘现场中介绍的资料和数据等，不构成对磋商文件的修改或不作为供应商编制响应文件的依据。</w:t>
      </w:r>
    </w:p>
    <w:p>
      <w:r>
        <w:rPr>
          <w:b/>
          <w:sz w:val="28"/>
        </w:rPr>
        <w:t>四、磋商文件的澄清和修改</w:t>
      </w:r>
    </w:p>
    <w:p>
      <w:pPr>
        <w:ind w:firstLine="480"/>
      </w:pPr>
      <w:r>
        <w:rPr/>
        <w:t>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ind w:firstLine="480"/>
      </w:pPr>
      <w:r>
        <w:rPr/>
        <w:t>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ind w:firstLine="480"/>
      </w:pPr>
      <w:r>
        <w:rPr/>
        <w:t>3.如更正公告有重新发布电子磋商文件的，供应商应登录云平台项目采购系统下载最新发布的电子磋商文件制作响应文件。</w:t>
      </w:r>
    </w:p>
    <w:p>
      <w:pPr>
        <w:ind w:firstLine="480"/>
      </w:pPr>
      <w:r>
        <w:rPr/>
        <w:t>4.供应商在规定的时间内未对磋商文件提出疑问、质疑或要求澄清的，将视其为无异议。对磋商文件中描述有歧义或前后不一致的地方，磋商小组有权进行评判，但对同一条款的评判应适用于每个供应商。</w:t>
      </w:r>
    </w:p>
    <w:p>
      <w:r>
        <w:rPr>
          <w:b/>
          <w:sz w:val="28"/>
        </w:rPr>
        <w:t>五、响应要求</w:t>
      </w:r>
    </w:p>
    <w:p>
      <w:r>
        <w:rPr>
          <w:b/>
          <w:sz w:val="24"/>
        </w:rPr>
        <w:t>1.响应登记</w:t>
      </w:r>
    </w:p>
    <w:p>
      <w:pPr>
        <w:ind w:firstLine="480"/>
      </w:pPr>
      <w:r>
        <w:rPr/>
        <w:t>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r>
        <w:rPr>
          <w:b/>
          <w:sz w:val="24"/>
        </w:rPr>
        <w:t>2.响应文件的制作</w:t>
      </w:r>
    </w:p>
    <w:p>
      <w:pPr>
        <w:ind w:firstLine="480"/>
      </w:pPr>
      <w:r>
        <w:rPr/>
        <w:t>2.1响应文件中，所有内容均以电子文件编制，其格式要求详见第六章说明。如因不按要求编制导致系统无法检索、读取相关信息时，其后果由供应商承担。</w:t>
      </w:r>
    </w:p>
    <w:p>
      <w:pPr>
        <w:ind w:firstLine="480"/>
      </w:pPr>
      <w:r>
        <w:rPr/>
        <w:t>2.2供应商应使用云平台提供的投标客户端编制、标记、加密响应文件，成功加密后将生成指定格式的电子响应文件和电子备用响应文件。所有响应文件不能进行压缩处理。关于电子磋商报价说明如下：</w:t>
      </w:r>
    </w:p>
    <w:p>
      <w:pPr>
        <w:ind w:firstLine="480"/>
      </w:pPr>
      <w:r>
        <w:rPr/>
        <w:t>（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ind w:firstLine="480"/>
      </w:pPr>
      <w:r>
        <w:rPr/>
        <w:t>（2）磋商报价包括本项目采购需求和投入使用的所有费用，包括但不限于主件、标准附件、备品备件、施工、服务、专用工具、安装、调试、检验、培训、运输、保险、税款等。</w:t>
      </w:r>
    </w:p>
    <w:p>
      <w:pPr>
        <w:ind w:firstLine="480"/>
      </w:pPr>
      <w:r>
        <w:rPr/>
        <w:t>（3）磋商报价不得有选择性报价和附有条件的报价，否则将导致响应无效。</w:t>
      </w:r>
    </w:p>
    <w:p>
      <w:pPr>
        <w:ind w:firstLine="480"/>
      </w:pPr>
      <w:r>
        <w:rPr/>
        <w:t>2.3如有对多个采购包响应的，要对每个采购包独立制作电子响应文件。</w:t>
      </w:r>
    </w:p>
    <w:p>
      <w:pPr>
        <w:ind w:firstLine="480"/>
      </w:pPr>
      <w:r>
        <w:rPr/>
        <w:t>2.4供应商不得将同一个项目或同一个采购包的内容拆开响应，否则其报价将被视为非实质性响应。</w:t>
      </w:r>
    </w:p>
    <w:p>
      <w:pPr>
        <w:ind w:firstLine="480"/>
      </w:pPr>
      <w:r>
        <w:rPr/>
        <w:t>2.5供应商须对磋商文件的对应要求给予唯一的实质性响应，否则将视为不响应。</w:t>
      </w:r>
    </w:p>
    <w:p>
      <w:pPr>
        <w:ind w:firstLine="480"/>
      </w:pPr>
      <w:r>
        <w:rPr/>
        <w:t>2.6磋商文件中，凡标有“★”的地方均为实质性响应条款，供应商若有一项带“★”的条款未响应或不满足，将按无效响应处理。</w:t>
      </w:r>
    </w:p>
    <w:p>
      <w:pPr>
        <w:ind w:firstLine="480"/>
      </w:pPr>
      <w:r>
        <w:rPr/>
        <w:t>2.7供应商必须按磋商文件指定的格式填写各种报价，各报价应计算正确。除在磋商文件另有规定外（如：报折扣、报优惠率等），计量单位应使用中华人民共和国法定计量单位，以人民币填报所有报价。</w:t>
      </w:r>
    </w:p>
    <w:p>
      <w:pPr>
        <w:ind w:firstLine="480"/>
      </w:pPr>
      <w:r>
        <w:rPr/>
        <w:t>2.8响应文件以及供应商与采购人、代理机构就有关响应的往来函电均应使用中文。供应商提交的支持性文件和印制的文件可以用另一种语言，但相应内容应翻译成中文，在解释响应文件时以中文文本为准。</w:t>
      </w:r>
    </w:p>
    <w:p>
      <w:pPr>
        <w:ind w:firstLine="480"/>
      </w:pPr>
      <w:r>
        <w:rPr/>
        <w:t>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r>
        <w:rPr>
          <w:b/>
          <w:sz w:val="24"/>
        </w:rPr>
        <w:t>3.响应文件的提交</w:t>
      </w:r>
    </w:p>
    <w:p>
      <w:pPr>
        <w:ind w:firstLine="480"/>
      </w:pPr>
      <w:r>
        <w:rPr/>
        <w:t>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ind w:firstLine="480"/>
      </w:pPr>
      <w:r>
        <w:rPr/>
        <w:t>3.2代理机构对因不可抗力事件造成的响应文件的损坏、丢失的，不承担责任。</w:t>
      </w:r>
    </w:p>
    <w:p>
      <w:pPr>
        <w:ind w:firstLine="480"/>
      </w:pPr>
      <w:r>
        <w:rPr/>
        <w:t>3.3出现下述情形之一，属于未成功提交响应文件，按无效响应处理：</w:t>
      </w:r>
    </w:p>
    <w:p>
      <w:pPr>
        <w:ind w:firstLine="480"/>
      </w:pPr>
      <w:r>
        <w:rPr/>
        <w:t>（1）至提交响应文件截止时，响应文件未完整上传并取得响应回执的。</w:t>
      </w:r>
    </w:p>
    <w:p>
      <w:pPr>
        <w:ind w:firstLine="480"/>
      </w:pPr>
      <w:r>
        <w:rPr/>
        <w:t>（2）响应文件未按响应格式中注明需签字盖章的要求进行签名（含电子签名）和加盖电子印章，或签名（含电子签名）或电子印章不完整的。</w:t>
      </w:r>
    </w:p>
    <w:p>
      <w:pPr>
        <w:ind w:firstLine="480"/>
      </w:pPr>
      <w:r>
        <w:rPr/>
        <w:t>（3）响应文件损坏或格式不正确的。</w:t>
      </w:r>
    </w:p>
    <w:p>
      <w:r>
        <w:rPr>
          <w:b/>
          <w:sz w:val="24"/>
        </w:rPr>
        <w:t>4.响应文件的修改、撤回与撤销</w:t>
      </w:r>
    </w:p>
    <w:p>
      <w:pPr>
        <w:ind w:firstLine="480"/>
      </w:pPr>
      <w:r>
        <w:rPr/>
        <w:t>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ind w:firstLine="480"/>
      </w:pPr>
      <w:r>
        <w:rPr/>
        <w:t>4.2在提交响应文件截止时间后，供应商不得补充、修改和更换响应文件。</w:t>
      </w:r>
    </w:p>
    <w:p>
      <w:r>
        <w:rPr>
          <w:b/>
          <w:sz w:val="24"/>
        </w:rPr>
        <w:t>5.响应文件的解密</w:t>
      </w:r>
    </w:p>
    <w:p>
      <w:pPr>
        <w:ind w:firstLine="480"/>
      </w:pPr>
      <w:r>
        <w:rPr/>
        <w:t>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r>
        <w:rPr>
          <w:b/>
          <w:sz w:val="24"/>
        </w:rPr>
        <w:t>6.响应保证金</w:t>
      </w:r>
    </w:p>
    <w:p>
      <w:pPr>
        <w:ind w:firstLine="480"/>
      </w:pPr>
      <w:r>
        <w:rPr/>
        <w:t>6.1响应保证金的缴纳</w:t>
      </w:r>
    </w:p>
    <w:p>
      <w:pPr>
        <w:ind w:firstLine="480"/>
      </w:pPr>
      <w:r>
        <w:rPr/>
        <w:t>供应商在提交响应文件的同时，应按供应商须知前附表规定的金额和缴纳要求缴纳响应保证金，并作为其响应文件的组成部分。</w:t>
      </w:r>
    </w:p>
    <w:p>
      <w:pPr>
        <w:ind w:firstLine="480"/>
      </w:pPr>
      <w:r>
        <w:rPr/>
        <w:t>如采用转账、支票、本票、汇票形式提交的，响应保证金从供应商基本账户递交，由</w:t>
      </w:r>
      <w:r>
        <w:rPr/>
        <w:t>广东恒胜建设监理有限公司</w:t>
      </w:r>
      <w:r>
        <w:rPr/>
        <w:t>代收。具体操作要求详见</w:t>
      </w:r>
      <w:r>
        <w:rPr/>
        <w:t>广东恒胜建设监理有限公司</w:t>
      </w:r>
      <w:r>
        <w:rPr/>
        <w:t>有关指引，递交事宜请自行咨询</w:t>
      </w:r>
      <w:r>
        <w:rPr/>
        <w:t>广东恒胜建设监理有限公司</w:t>
      </w:r>
      <w:r>
        <w:rPr/>
        <w:t>；请各供应商在响应文件递交截止时间前按须知前附表规定的金额递交至</w:t>
      </w:r>
      <w:r>
        <w:rPr/>
        <w:t>广东恒胜建设监理有限公司</w:t>
      </w:r>
      <w:r>
        <w:rPr/>
        <w:t>，到账情况以开启时</w:t>
      </w:r>
      <w:r>
        <w:rPr/>
        <w:t>广东恒胜建设监理有限公司</w:t>
      </w:r>
      <w:r>
        <w:rPr/>
        <w:t>查询的信息为准。</w:t>
      </w:r>
    </w:p>
    <w:p>
      <w:pPr>
        <w:ind w:firstLine="480"/>
      </w:pPr>
      <w:r>
        <w:rPr/>
        <w:t>如采用金融机构、专业担保机构开具的响应保函、响应保证保险函等形式提交响应保证金的，响应保函或响应保证保险函须开具给采购人（保险受益人须为采购人），并与响应文件一同递交。</w:t>
      </w:r>
    </w:p>
    <w:p>
      <w:pPr>
        <w:ind w:firstLine="480"/>
      </w:pPr>
      <w:r>
        <w:rPr/>
        <w:t>供应商可通过"广东政府采购智慧云平台金融服务中心"(https://gdgpo.czt.gd.gov.cn/zcdservice/zcd/guangdong/)，申请办理电子保函，电子保函与纸质保函具有同样效力。</w:t>
      </w:r>
    </w:p>
    <w:p>
      <w:pPr>
        <w:ind w:firstLine="480"/>
      </w:pPr>
      <w:r>
        <w:rPr/>
        <w:t>注意事项：供应商通过线下方式缴纳保证金（转账、支票、汇票、本票、纸质保函）的，需准备缴纳凭证的扫描件作为核验凭证；通过电子保函形式缴纳保证金的，如遇开启或评审现场无法拉取电子保函信息时，可提供电子保函打印件或购买凭证作为核验凭证。相关凭证应上传至系统归档保存。</w:t>
      </w:r>
    </w:p>
    <w:p>
      <w:pPr>
        <w:ind w:firstLine="480"/>
      </w:pPr>
      <w:r>
        <w:rPr/>
        <w:t>6.2响应保证金的退还：</w:t>
      </w:r>
    </w:p>
    <w:p>
      <w:pPr>
        <w:ind w:firstLine="480"/>
      </w:pPr>
      <w:r>
        <w:rPr/>
        <w:t>（1）供应商在递交响应文件截止时间前放弃响应的，自所投采购包结果公告发出后5个工作日内退还。</w:t>
      </w:r>
    </w:p>
    <w:p>
      <w:pPr>
        <w:ind w:firstLine="480"/>
      </w:pPr>
      <w:r>
        <w:rPr/>
        <w:t>（2）未成交的供应商保证金，在成交供应商发出后5个工作日内原额退还。</w:t>
      </w:r>
    </w:p>
    <w:p>
      <w:pPr>
        <w:ind w:firstLine="480"/>
      </w:pPr>
      <w:r>
        <w:rPr/>
        <w:t>（3）成交供应商的响应保证金,在成交供应商与采购人签订采购合同后5个工作日内原额退还。</w:t>
      </w:r>
    </w:p>
    <w:p>
      <w:pPr>
        <w:ind w:firstLine="480"/>
      </w:pPr>
      <w:r>
        <w:rPr/>
        <w:t>备注：但因供应商自身原因导致无法及时退还的除外。</w:t>
      </w:r>
    </w:p>
    <w:p>
      <w:pPr>
        <w:ind w:firstLine="480"/>
      </w:pPr>
      <w:r>
        <w:rPr/>
        <w:t>6.3有下列情形之一的，响应保证金将不予退还并上缴国库：</w:t>
      </w:r>
    </w:p>
    <w:p>
      <w:pPr>
        <w:ind w:firstLine="480"/>
      </w:pPr>
      <w:r>
        <w:rPr/>
        <w:t>（1）提供虚假材料谋取成交的；</w:t>
      </w:r>
    </w:p>
    <w:p>
      <w:pPr>
        <w:ind w:firstLine="480"/>
      </w:pPr>
      <w:r>
        <w:rPr/>
        <w:t>（2）供应商在磋商文件规定的响应有效期内撤销其响应；</w:t>
      </w:r>
    </w:p>
    <w:p>
      <w:pPr>
        <w:ind w:firstLine="480"/>
      </w:pPr>
      <w:r>
        <w:rPr/>
        <w:t>（3）成交后，无正当理由放弃成交资格；</w:t>
      </w:r>
    </w:p>
    <w:p>
      <w:pPr>
        <w:ind w:firstLine="480"/>
      </w:pPr>
      <w:r>
        <w:rPr/>
        <w:t>（4）成交后，无正当理由不与采购人签订合同；</w:t>
      </w:r>
    </w:p>
    <w:p>
      <w:pPr>
        <w:ind w:firstLine="480"/>
      </w:pPr>
      <w:r>
        <w:rPr/>
        <w:t>（5）法律法规和磋商文件规定的其他情形。</w:t>
      </w:r>
    </w:p>
    <w:p>
      <w:r>
        <w:rPr>
          <w:b/>
          <w:sz w:val="24"/>
        </w:rPr>
        <w:t>7.响应有效期</w:t>
      </w:r>
    </w:p>
    <w:p>
      <w:pPr>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ind w:firstLine="480"/>
      </w:pPr>
      <w:r>
        <w:rPr/>
        <w:t>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r>
        <w:rPr>
          <w:b/>
          <w:sz w:val="24"/>
        </w:rPr>
        <w:t>8.样品（演示）</w:t>
      </w:r>
    </w:p>
    <w:p>
      <w:pPr>
        <w:ind w:firstLine="480"/>
      </w:pPr>
      <w:r>
        <w:rPr/>
        <w:t>8.1磋商文件规定供应商提交样品的，样品属于响应文件的组成部分。样品的生产、运输、安装、保全等一切费用由供应商自理。</w:t>
      </w:r>
    </w:p>
    <w:p>
      <w:pPr>
        <w:ind w:firstLine="480"/>
      </w:pPr>
      <w:r>
        <w:rPr/>
        <w:t>8.2递交响应文件截止时间前，供应商应将样品送达至指定地点。若需要现场演示的，供应商应提前做好演示准备（包括演示设备）。</w:t>
      </w:r>
    </w:p>
    <w:p>
      <w:pPr>
        <w:ind w:firstLine="480"/>
      </w:pPr>
      <w:r>
        <w:rPr/>
        <w:t>8.3采购结果公告发布后，成交供应商的样品由采购人封存，作为履约验收的依据之一。未成交供应商在接到采购代理机构通知后，应按规定时间尽快自行取回样品，否则视同供应商不再认领，代理机构有权进行处理。</w:t>
      </w:r>
    </w:p>
    <w:p>
      <w:r>
        <w:rPr>
          <w:b/>
          <w:sz w:val="24"/>
        </w:rPr>
        <w:t>9.除磋商文件另有规定外，有下列情形之一的，响应无效：</w:t>
      </w:r>
    </w:p>
    <w:p>
      <w:pPr>
        <w:ind w:firstLine="480"/>
      </w:pPr>
      <w:r>
        <w:rPr/>
        <w:t>9.1响应文件未按照磋商文件要求签署、盖章；</w:t>
      </w:r>
    </w:p>
    <w:p>
      <w:pPr>
        <w:ind w:firstLine="480"/>
      </w:pPr>
      <w:r>
        <w:rPr/>
        <w:t>9.2不符合磋商文件中规定的资格要求；</w:t>
      </w:r>
    </w:p>
    <w:p>
      <w:pPr>
        <w:ind w:firstLine="480"/>
      </w:pPr>
      <w:r>
        <w:rPr/>
        <w:t>9.3磋商报价超过磋商文件中规定的预算金额或最高限价；</w:t>
      </w:r>
    </w:p>
    <w:p>
      <w:pPr>
        <w:ind w:firstLine="480"/>
      </w:pPr>
      <w:r>
        <w:rPr/>
        <w:t>9.4响应文件含有采购人不能接受的附加条件；</w:t>
      </w:r>
    </w:p>
    <w:p>
      <w:pPr>
        <w:ind w:firstLine="480"/>
      </w:pPr>
      <w:r>
        <w:rPr/>
        <w:t>9.5有关法律、法规和规章及磋商文件规定的其他无效情形。</w:t>
      </w:r>
    </w:p>
    <w:p>
      <w:r>
        <w:rPr>
          <w:b/>
          <w:sz w:val="28"/>
        </w:rPr>
        <w:t>六、磋商、评审和结果确定</w:t>
      </w:r>
    </w:p>
    <w:p>
      <w:r>
        <w:rPr>
          <w:b/>
          <w:sz w:val="24"/>
        </w:rPr>
        <w:t>1.响应文件的开启</w:t>
      </w:r>
    </w:p>
    <w:p>
      <w:pPr>
        <w:ind w:firstLine="480"/>
      </w:pPr>
      <w:r>
        <w:rPr/>
        <w:t>1.1开启程序</w:t>
      </w:r>
    </w:p>
    <w:p>
      <w:pPr>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ind w:firstLine="480"/>
      </w:pPr>
      <w:r>
        <w:rPr/>
        <w:t>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ind w:firstLine="480"/>
      </w:pPr>
      <w:r>
        <w:rPr/>
        <w:t>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ind w:firstLine="480"/>
      </w:pPr>
      <w:r>
        <w:rPr/>
        <w:t>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ind w:firstLine="480"/>
      </w:pPr>
      <w:r>
        <w:rPr/>
        <w:t>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编制响应文件同时生成的），系统将拒绝接收，视为无效响应。如供应商无法在代理规定的时间内完成备用电子响应文件的上传，响应将被拒绝，作无效响应处理。</w:t>
      </w:r>
    </w:p>
    <w:p>
      <w:pPr>
        <w:ind w:firstLine="480"/>
      </w:pPr>
      <w:r>
        <w:rPr/>
        <w:t>1.2异议</w:t>
      </w:r>
    </w:p>
    <w:p>
      <w:pPr>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ind w:firstLine="480"/>
      </w:pPr>
      <w:r>
        <w:rPr/>
        <w:t>1.3开启时出现下列情况的，视为响应无效处理</w:t>
      </w:r>
    </w:p>
    <w:p>
      <w:pPr>
        <w:ind w:firstLine="480"/>
      </w:pPr>
      <w:r>
        <w:rPr/>
        <w:t>（1）经检查数字证书无效的；</w:t>
      </w:r>
    </w:p>
    <w:p>
      <w:pPr>
        <w:ind w:firstLine="480"/>
      </w:pPr>
      <w:r>
        <w:rPr/>
        <w:t>（2）因供应商自身原因，未在规定时间内完成电子响应文件解密的；</w:t>
      </w:r>
    </w:p>
    <w:p>
      <w:pPr>
        <w:ind w:firstLine="480"/>
      </w:pPr>
      <w:r>
        <w:rPr/>
        <w:t>（3）如需使用备用电子响应文件解密时，在规定的解密时间内无法提供备用电子响应文件或提供的备用电子响应文件与加密的电子响应文件版本不一致（即两份文件不是投标客户端编制同时生成的）。</w:t>
      </w:r>
    </w:p>
    <w:p>
      <w:r>
        <w:rPr>
          <w:b/>
          <w:sz w:val="24"/>
        </w:rPr>
        <w:t>2.评审（详见第四章）</w:t>
      </w:r>
    </w:p>
    <w:p>
      <w:r>
        <w:rPr>
          <w:b/>
          <w:sz w:val="24"/>
        </w:rPr>
        <w:t>3.成交</w:t>
      </w:r>
    </w:p>
    <w:p>
      <w:pPr>
        <w:ind w:firstLine="480"/>
      </w:pPr>
      <w:r>
        <w:rPr/>
        <w:t>3.1成交结果公告：</w:t>
      </w:r>
    </w:p>
    <w:p>
      <w:pPr>
        <w:ind w:firstLine="480"/>
      </w:pPr>
      <w:r>
        <w:rPr/>
        <w:t>成交供应商确定之日起2个工作日内，采购人或采购代理机构将在中国政府采购网(www.ccgp.gov.cn)、广东省政府采购网(https://gdgpo.czt.gd.gov.cn/)、</w:t>
      </w:r>
      <w:r>
        <w:rPr/>
        <w:t>汕头市政府门户网站（www.shantou.gov.cn）、中国采购与招标(www.chinabidding.com.cn)、中国财经报（www.cfen.com.cn）、广东恒胜建设监理有限公司网(www.gdhsjl.com)</w:t>
      </w:r>
      <w:r>
        <w:rPr/>
        <w:t>上以公告的形式发布成交结果，结果公告的公告期限为</w:t>
        <w:tab/>
        <w:tab/>
        <w:t xml:space="preserve"> 1 个工作日。结果公告同时作为采购代理机构通知除成交供应商外的其他供应商没有成交的书面形式，采购代理机构不再以其它方式另行通知。</w:t>
      </w:r>
    </w:p>
    <w:p>
      <w:pPr>
        <w:ind w:firstLine="480"/>
      </w:pPr>
      <w:r>
        <w:rPr/>
        <w:t>3.2成交通知书：</w:t>
      </w:r>
    </w:p>
    <w:p>
      <w:pPr>
        <w:ind w:firstLine="480"/>
      </w:pPr>
      <w:r>
        <w:rPr/>
        <w:t>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ind w:firstLine="480"/>
      </w:pPr>
      <w:r>
        <w:rPr/>
        <w:t>3.3终止公告：</w:t>
      </w:r>
    </w:p>
    <w:p>
      <w:pPr>
        <w:ind w:firstLine="480"/>
      </w:pPr>
      <w:r>
        <w:rPr/>
        <w:t>终止磋商采购活动后，采购人或采购代理机构将在中国政府采购网(www.ccgp.gov.cn)、广东省政府采购网(https://gdgpo.czt.gd.gov.cn/)、</w:t>
      </w:r>
      <w:r>
        <w:rPr/>
        <w:t>汕头市政府门户网站（www.shantou.gov.cn）、中国采购与招标(www.chinabidding.com.cn)、中国财经报（www.cfen.com.cn）、广东恒胜建设监理有限公司网(www.gdhsjl.com)</w:t>
      </w:r>
      <w:r>
        <w:rPr/>
        <w:t>上发布终止公告，终止公告的公告期限为</w:t>
        <w:tab/>
        <w:tab/>
        <w:t xml:space="preserve"> 1 个工作日。</w:t>
      </w:r>
    </w:p>
    <w:p>
      <w:r>
        <w:rPr>
          <w:b/>
          <w:sz w:val="28"/>
        </w:rPr>
        <w:t>七、询问、质疑与投诉</w:t>
      </w:r>
    </w:p>
    <w:p>
      <w:r>
        <w:rPr>
          <w:b/>
          <w:sz w:val="24"/>
        </w:rPr>
        <w:t>1.询问</w:t>
      </w:r>
    </w:p>
    <w:p>
      <w:pPr>
        <w:ind w:firstLine="480"/>
      </w:pPr>
      <w:r>
        <w:rPr/>
        <w:t>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r>
        <w:rPr>
          <w:b/>
          <w:sz w:val="24"/>
        </w:rPr>
        <w:t>2.质疑</w:t>
      </w:r>
    </w:p>
    <w:p>
      <w:pPr>
        <w:ind w:firstLine="480"/>
      </w:pPr>
      <w:r>
        <w:rPr/>
        <w:t>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ind w:firstLine="480"/>
      </w:pPr>
      <w:r>
        <w:rPr/>
        <w:t>（1）对磋商文件提出质疑的，为获取磋商文件之日或者磋商文件公告期限届满之日；</w:t>
      </w:r>
    </w:p>
    <w:p>
      <w:pPr>
        <w:ind w:firstLine="480"/>
      </w:pPr>
      <w:r>
        <w:rPr/>
        <w:t>（2）对采购过程提出质疑的，为各采购程序环节结束之日；</w:t>
      </w:r>
    </w:p>
    <w:p>
      <w:pPr>
        <w:ind w:firstLine="480"/>
      </w:pPr>
      <w:r>
        <w:rPr/>
        <w:t>（3）对成交结果提出质疑的，为成交结果公告期限届满之日。</w:t>
      </w:r>
    </w:p>
    <w:p>
      <w:pPr>
        <w:ind w:firstLine="480"/>
      </w:pPr>
      <w:r>
        <w:rPr/>
        <w:t>2.2质疑函应当包括下列主要内容：</w:t>
      </w:r>
    </w:p>
    <w:p>
      <w:pPr>
        <w:ind w:firstLine="480"/>
      </w:pPr>
      <w:r>
        <w:rPr/>
        <w:t>（1）质疑供应商和相关供应商的名称、地址、邮编、联系人及联系电话等；</w:t>
      </w:r>
    </w:p>
    <w:p>
      <w:pPr>
        <w:ind w:firstLine="480"/>
      </w:pPr>
      <w:r>
        <w:rPr/>
        <w:t>（2）质疑项目名称及编号、具体明确的质疑事项和与质疑事项相关的请求；</w:t>
      </w:r>
    </w:p>
    <w:p>
      <w:pPr>
        <w:ind w:firstLine="480"/>
      </w:pPr>
      <w:r>
        <w:rPr/>
        <w:t>（3）认为磋商文件、采购过程和成交结果使自己的合法权益受到损害的法律依据、事实依据、相关证明材料及证据来源；</w:t>
      </w:r>
    </w:p>
    <w:p>
      <w:pPr>
        <w:ind w:firstLine="480"/>
      </w:pPr>
      <w:r>
        <w:rPr/>
        <w:t>（4）提出质疑的日期。</w:t>
      </w:r>
    </w:p>
    <w:p>
      <w:pPr>
        <w:ind w:firstLine="480"/>
      </w:pPr>
      <w:r>
        <w:rPr/>
        <w:t>2.3质疑函应当署名。质疑供应商为自然人的，应当由本人签字；质疑供应商为法人或者其他组织的，应当由法定代表人、主要负责人，或者其授权代表签字或者盖章，并加盖公章。</w:t>
      </w:r>
    </w:p>
    <w:p>
      <w:pPr>
        <w:ind w:firstLine="480"/>
      </w:pPr>
      <w:r>
        <w:rPr/>
        <w:t>2.4以联合体形式参加政府采购活动的，其质疑应当由联合体成员委托主体提出。</w:t>
      </w:r>
    </w:p>
    <w:p>
      <w:pPr>
        <w:ind w:firstLine="480"/>
      </w:pPr>
      <w:r>
        <w:rPr/>
        <w:t>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ind w:firstLine="480"/>
      </w:pPr>
      <w:r>
        <w:rPr/>
        <w:t>2.6质疑联系方式如下：</w:t>
      </w:r>
    </w:p>
    <w:p>
      <w:pPr>
        <w:ind w:firstLine="480"/>
      </w:pPr>
      <w:r>
        <w:rPr/>
        <w:t>质疑联系人：</w:t>
      </w:r>
      <w:r>
        <w:rPr/>
        <w:t>林女士</w:t>
      </w:r>
    </w:p>
    <w:p>
      <w:pPr>
        <w:ind w:firstLine="480"/>
      </w:pPr>
      <w:r>
        <w:rPr/>
        <w:t>电话：</w:t>
      </w:r>
      <w:r>
        <w:rPr/>
        <w:t>0754-85861273</w:t>
      </w:r>
    </w:p>
    <w:p>
      <w:pPr>
        <w:ind w:firstLine="480"/>
      </w:pPr>
      <w:r>
        <w:rPr/>
        <w:t>传真：</w:t>
      </w:r>
      <w:r>
        <w:rPr/>
        <w:t>0754-85861273</w:t>
      </w:r>
    </w:p>
    <w:p>
      <w:pPr>
        <w:ind w:firstLine="480"/>
      </w:pPr>
      <w:r>
        <w:rPr/>
        <w:t>邮箱：</w:t>
      </w:r>
      <w:r>
        <w:rPr/>
        <w:t>gdhsgs@126.com</w:t>
      </w:r>
    </w:p>
    <w:p>
      <w:pPr>
        <w:ind w:firstLine="480"/>
      </w:pPr>
      <w:r>
        <w:rPr/>
        <w:t>地址：</w:t>
      </w:r>
      <w:r>
        <w:rPr/>
        <w:t>汕头市澄海区国道324线西侧协和大厦北梯二楼201号</w:t>
      </w:r>
    </w:p>
    <w:p>
      <w:pPr>
        <w:ind w:firstLine="480"/>
      </w:pPr>
      <w:r>
        <w:rPr/>
        <w:t>邮编：</w:t>
      </w:r>
      <w:r>
        <w:rPr/>
        <w:t>515800</w:t>
      </w:r>
    </w:p>
    <w:p>
      <w:r>
        <w:rPr>
          <w:b/>
          <w:sz w:val="24"/>
        </w:rPr>
        <w:t>3.投诉</w:t>
      </w:r>
    </w:p>
    <w:p>
      <w:pPr>
        <w:ind w:firstLine="480"/>
      </w:pPr>
      <w:r>
        <w:rPr/>
        <w:t>质疑人对采购人或采购代理机构的质疑答复不满意或在规定时间内未得到答复的，可以在答复期满后15个工作日内，按如下联系方式向本项目监督管理部门提起投诉。</w:t>
      </w:r>
    </w:p>
    <w:p>
      <w:pPr>
        <w:ind w:firstLine="480"/>
      </w:pPr>
    </w:p>
    <w:p>
      <w:r>
        <w:rPr/>
        <w:t>政府采购监督管理机构名称：汕头市澄海区财政局政府采购管理办公室</w:t>
      </w:r>
    </w:p>
    <w:p>
      <w:r>
        <w:rPr/>
        <w:t>地  址：汕头市澄海区德政路财政局4楼政府采购管理办公室</w:t>
      </w:r>
    </w:p>
    <w:p>
      <w:r>
        <w:rPr/>
        <w:t>电  话：0754-85836482</w:t>
      </w:r>
    </w:p>
    <w:p>
      <w:r>
        <w:rPr/>
        <w:t>邮  编：515800</w:t>
      </w:r>
    </w:p>
    <w:p>
      <w:r>
        <w:rPr/>
        <w:t>传  真：0754-85836482</w:t>
      </w:r>
    </w:p>
    <w:p/>
    <w:p>
      <w:r>
        <w:rPr>
          <w:b/>
          <w:sz w:val="28"/>
        </w:rPr>
        <w:t>八、合同签订和履行</w:t>
      </w:r>
    </w:p>
    <w:p>
      <w:r>
        <w:rPr>
          <w:b/>
          <w:sz w:val="24"/>
        </w:rPr>
        <w:t>1.合同签订</w:t>
      </w:r>
    </w:p>
    <w:p>
      <w:pPr>
        <w:ind w:firstLine="480"/>
      </w:pPr>
      <w:r>
        <w:rPr/>
        <w:t>1.1采购人应当自《成交通知书》发出之日起三十日内，按照磋商文件和成交供应商响应文件的约定，与成交供应商签订合同。所签订的合同不得对磋商文件和成交供应商响应文件作实质性修改。</w:t>
      </w:r>
    </w:p>
    <w:p>
      <w:pPr>
        <w:ind w:firstLine="480"/>
      </w:pPr>
      <w:r>
        <w:rPr/>
        <w:t>1.2采购人不得提出试用合格等任何不合理的要求作为签订合同的条件，且不得与成交供应商私下订立背离合同实质性内容的协议。</w:t>
      </w:r>
    </w:p>
    <w:p>
      <w:pPr>
        <w:ind w:firstLine="480"/>
      </w:pPr>
      <w:r>
        <w:rPr/>
        <w:t>1.3采购人应当自政府采购合同签订之日起2个工作日内，将政府采购合同在省级以上人民政府财政部门指定的媒体上公告，但政府采购合同中涉及国家秘密、商业秘密的内容除外。</w:t>
      </w:r>
    </w:p>
    <w:p>
      <w:pPr>
        <w:ind w:firstLine="480"/>
      </w:pPr>
      <w:r>
        <w:rPr/>
        <w:t>1.4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r>
        <w:rPr>
          <w:b/>
          <w:sz w:val="24"/>
        </w:rPr>
        <w:t>2.合同的履行</w:t>
      </w:r>
    </w:p>
    <w:p>
      <w:pPr>
        <w:ind w:firstLine="480"/>
      </w:pPr>
      <w:r>
        <w:rPr/>
        <w:t>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ind w:firstLine="480"/>
      </w:pPr>
      <w:r>
        <w:rPr/>
        <w:t>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ind w:firstLine="480"/>
      </w:pPr>
    </w:p>
    <w:p>
      <w:r>
        <w:rPr/>
        <w:t xml:space="preserve"> </w:t>
      </w:r>
    </w:p>
    <w:p/>
    <w:p>
      <w:pPr>
        <w:jc w:val="center"/>
      </w:pPr>
      <w:r>
        <w:rPr>
          <w:b/>
          <w:sz w:val="36"/>
        </w:rPr>
        <w:t>第四章 评审</w:t>
      </w:r>
    </w:p>
    <w:p>
      <w:r>
        <w:rPr>
          <w:b/>
          <w:sz w:val="28"/>
        </w:rPr>
        <w:t>一、评审要求</w:t>
      </w:r>
    </w:p>
    <w:p>
      <w:r>
        <w:rPr>
          <w:b/>
          <w:sz w:val="24"/>
        </w:rPr>
        <w:t>1.评审方法</w:t>
      </w:r>
    </w:p>
    <w:p>
      <w:pPr>
        <w:ind w:firstLine="480"/>
      </w:pPr>
    </w:p>
    <w:p/>
    <w:p>
      <w:r>
        <w:rPr/>
        <w:t>采购包1(春天湖工业园区基础设施（生水路）建设工程拆迁专项)：综合评分法,是指响应文件满足磋商文件全部实质性要求，且按照评审因素的量化指标评审得分最高的投标人为成交候选人的评标方法。（最低报价不是成交的唯一依据。）</w:t>
      </w:r>
    </w:p>
    <w:p/>
    <w:p>
      <w:r>
        <w:rPr>
          <w:b/>
          <w:sz w:val="24"/>
        </w:rPr>
        <w:t>2.评审原则</w:t>
      </w:r>
    </w:p>
    <w:p>
      <w:pPr>
        <w:ind w:firstLine="480"/>
      </w:pPr>
      <w:r>
        <w:rPr/>
        <w:t>2.1评审活动遵循公平、公正、科学和择优的原则，以磋商文件和响应文件为评审的基本依据，并按照磋商文件规定的评审方法和评审标准进行评审。</w:t>
      </w:r>
    </w:p>
    <w:p>
      <w:pPr>
        <w:ind w:firstLine="480"/>
      </w:pPr>
      <w:r>
        <w:rPr/>
        <w:t>2.2具体评审事项由磋商小组负责，并按磋商文件的规定办法进行评审。对磋商文件中描述有歧义或前后不一致的地方，磋商小组有权按法律法规的规定进行评判，但对同一条款的评判应适用于每个响应供应商。</w:t>
      </w:r>
    </w:p>
    <w:p>
      <w:r>
        <w:rPr>
          <w:b/>
          <w:sz w:val="24"/>
        </w:rPr>
        <w:t>3.磋商小组</w:t>
      </w:r>
    </w:p>
    <w:p>
      <w:pPr>
        <w:ind w:firstLine="480"/>
      </w:pPr>
      <w:r>
        <w:rPr/>
        <w:t>3.1磋商小组由采购人代表和评审专家组成，成员人数应当为3人及以上单数，其中技术、经济等方面的评审专家不得少于成员总数的三分之二。</w:t>
      </w:r>
    </w:p>
    <w:p>
      <w:pPr>
        <w:ind w:firstLine="480"/>
      </w:pPr>
      <w:r>
        <w:rPr/>
        <w:t>3.2评审应遵守下列评审纪律：</w:t>
      </w:r>
    </w:p>
    <w:p>
      <w:pPr>
        <w:ind w:firstLine="480"/>
      </w:pPr>
      <w:r>
        <w:rPr/>
        <w:t>（1）评审情况不得私自外泄，有关信息由</w:t>
      </w:r>
      <w:r>
        <w:rPr/>
        <w:t>广东恒胜建设监理有限公司</w:t>
      </w:r>
      <w:r>
        <w:rPr/>
        <w:t>统一对外发布。</w:t>
      </w:r>
    </w:p>
    <w:p>
      <w:pPr>
        <w:ind w:firstLine="480"/>
      </w:pPr>
      <w:r>
        <w:rPr/>
        <w:t>（2）对</w:t>
      </w:r>
      <w:r>
        <w:rPr/>
        <w:t>广东恒胜建设监理有限公司</w:t>
      </w:r>
      <w:r>
        <w:rPr/>
        <w:t>或供应商提供的要求保密的资料，不得摘记翻印和外传。</w:t>
      </w:r>
    </w:p>
    <w:p>
      <w:pPr>
        <w:ind w:firstLine="480"/>
      </w:pPr>
      <w:r>
        <w:rPr/>
        <w:t>（3）不得收受响应供应商或有关人员的任何礼物，不得串联鼓动其他人袒护某供应商。若与供应商存在利害关系，则应主动声明并回避。</w:t>
      </w:r>
    </w:p>
    <w:p>
      <w:pPr>
        <w:ind w:firstLine="480"/>
      </w:pPr>
      <w:r>
        <w:rPr/>
        <w:t>（4）全体评委应按照磋商文件规定进行评审，一切认定事项应查有实据且不得弄虚作假。</w:t>
      </w:r>
    </w:p>
    <w:p>
      <w:pPr>
        <w:ind w:firstLine="480"/>
      </w:pPr>
      <w:r>
        <w:rPr/>
        <w:t>（5）磋商小组各成员应当独立对每个响应供应商的响应文件进行评价，并对评价意见承担个人责任。评审过程中，不得发表倾向性言论。</w:t>
      </w:r>
    </w:p>
    <w:p>
      <w:pPr>
        <w:ind w:firstLine="480"/>
      </w:pPr>
      <w:r>
        <w:rPr/>
        <w:t>※对违反评审纪律的评委，将取消其评委资格，对评审工作造成严重损失者将予以通报批评乃至追究法律责任。</w:t>
      </w:r>
    </w:p>
    <w:p>
      <w:r>
        <w:rPr>
          <w:b/>
          <w:sz w:val="24"/>
        </w:rPr>
        <w:t>4.有下列情形之一的，视为供应商串通响应，其响应无效</w:t>
      </w:r>
    </w:p>
    <w:p>
      <w:pPr>
        <w:ind w:firstLine="480"/>
      </w:pPr>
      <w:r>
        <w:rPr/>
        <w:t>4.1不同供应商的响应文件由同一单位或者个人编制；</w:t>
      </w:r>
    </w:p>
    <w:p>
      <w:pPr>
        <w:ind w:firstLine="480"/>
      </w:pPr>
      <w:r>
        <w:rPr/>
        <w:t>4.2不同供应商委托同一单位或者个人办理响应事宜；</w:t>
      </w:r>
    </w:p>
    <w:p>
      <w:pPr>
        <w:ind w:firstLine="480"/>
      </w:pPr>
      <w:r>
        <w:rPr/>
        <w:t>4.3不同供应商的响应文件载明的项目管理成员或者联系人员为同一人；</w:t>
      </w:r>
    </w:p>
    <w:p>
      <w:pPr>
        <w:ind w:firstLine="480"/>
      </w:pPr>
      <w:r>
        <w:rPr/>
        <w:t>4.4不同供应商的响应文件异常一致或者响应报价呈规律性差异；</w:t>
      </w:r>
    </w:p>
    <w:p>
      <w:pPr>
        <w:ind w:firstLine="480"/>
      </w:pPr>
      <w:r>
        <w:rPr/>
        <w:t>4.5不同供应商的响应文件相互混装；</w:t>
      </w:r>
    </w:p>
    <w:p>
      <w:pPr>
        <w:ind w:firstLine="480"/>
      </w:pPr>
      <w:r>
        <w:rPr/>
        <w:t>4.6不同供应商的响应保证金或购买电子保函支付款为从同一单位或个人的账户转出。</w:t>
      </w:r>
    </w:p>
    <w:p>
      <w:pPr>
        <w:ind w:firstLine="480"/>
      </w:pPr>
      <w:r>
        <w:rPr/>
        <w:t>4.7不同投标人的电子投标文件制作计算机的网卡MAC地址硬件信息相同的。</w:t>
      </w:r>
    </w:p>
    <w:p>
      <w:pPr>
        <w:ind w:firstLine="480"/>
      </w:pPr>
      <w:r>
        <w:rPr/>
        <w:t>4.8供应商上传的电子响应文件使用该项目其他响应供应商的数字证书加密的或加盖该项目的其他响应供应商的电子印章的。</w:t>
      </w:r>
    </w:p>
    <w:p>
      <w:pPr>
        <w:ind w:firstLine="480"/>
      </w:pPr>
      <w:r>
        <w:rPr/>
        <w:t xml:space="preserve"> 说明：在评审过程中发现供应商有上述情形的，磋商小组应当认定其响应无效。同时，项目评审时被认定为串通响应的供应商不得参加该合同项下的采购活动。</w:t>
      </w:r>
    </w:p>
    <w:p>
      <w:r>
        <w:rPr>
          <w:b/>
          <w:sz w:val="24"/>
        </w:rPr>
        <w:t>5.有下列情形之一的，属于恶意串通响应：</w:t>
      </w:r>
    </w:p>
    <w:p>
      <w:pPr>
        <w:ind w:firstLine="480"/>
      </w:pPr>
      <w:r>
        <w:rPr/>
        <w:t>（1）供应商直接或者间接从采购人或者采购代理机构处获得其他供应商的相关情况并修改其响应文件；</w:t>
      </w:r>
    </w:p>
    <w:p>
      <w:pPr>
        <w:ind w:firstLine="480"/>
      </w:pPr>
      <w:r>
        <w:rPr/>
        <w:t>（2）供应商按照采购人或者采购代理机构的授意撤换、修改响应文件；</w:t>
      </w:r>
    </w:p>
    <w:p>
      <w:pPr>
        <w:ind w:firstLine="480"/>
      </w:pPr>
      <w:r>
        <w:rPr/>
        <w:t>（3）供应商之间协商报价、技术方案等响应文件的实质性内容；</w:t>
      </w:r>
    </w:p>
    <w:p>
      <w:pPr>
        <w:ind w:firstLine="480"/>
      </w:pPr>
      <w:r>
        <w:rPr/>
        <w:t>（4）属于同一集团、协会、商会等组织成员的供应商按照该组织要求协同参加政府采购活动；</w:t>
      </w:r>
    </w:p>
    <w:p>
      <w:pPr>
        <w:ind w:firstLine="480"/>
      </w:pPr>
      <w:r>
        <w:rPr/>
        <w:t>（5）供应商之间事先约定由某一特定供应商成交；</w:t>
      </w:r>
    </w:p>
    <w:p>
      <w:pPr>
        <w:ind w:firstLine="480"/>
      </w:pPr>
      <w:r>
        <w:rPr/>
        <w:t>（6）供应商之间商定部分供应商放弃参加政府采购活动或者放弃成交；</w:t>
      </w:r>
    </w:p>
    <w:p>
      <w:pPr>
        <w:ind w:firstLine="480"/>
      </w:pPr>
      <w:r>
        <w:rPr/>
        <w:t>（7）供应商与采购人或者采购代理机构之间、供应商相互之间，为谋求特定供应商成交或者排斥其他供应商的其他串通行为。</w:t>
      </w:r>
    </w:p>
    <w:p>
      <w:r>
        <w:rPr>
          <w:b/>
          <w:sz w:val="24"/>
        </w:rPr>
        <w:t>6.其他响应无效的情形</w:t>
      </w:r>
    </w:p>
    <w:p>
      <w:pPr>
        <w:ind w:firstLine="480"/>
      </w:pPr>
      <w:r>
        <w:rPr/>
        <w:t>详见资格性审查、符合性审查和磋商文件其他响应无效条款。</w:t>
      </w:r>
    </w:p>
    <w:p>
      <w:r>
        <w:rPr>
          <w:b/>
          <w:sz w:val="24"/>
        </w:rPr>
        <w:t>7.终止竞争性磋商采购活动的情形</w:t>
      </w:r>
    </w:p>
    <w:p>
      <w:pPr>
        <w:ind w:firstLine="480"/>
      </w:pPr>
      <w:r>
        <w:rPr/>
        <w:t>出现下列情形之一的，采购人或者采购代理机构应当终止竞争性磋商采购活动，发布项目终止公告并说明原因，重新开展采购活动：</w:t>
      </w:r>
    </w:p>
    <w:p>
      <w:pPr>
        <w:ind w:firstLine="480"/>
      </w:pPr>
      <w:r>
        <w:rPr/>
        <w:t>（1）因情况变化，不再符合规定的竞争性磋商采购方式适用情形的；</w:t>
      </w:r>
    </w:p>
    <w:p>
      <w:pPr>
        <w:ind w:firstLine="480"/>
      </w:pPr>
      <w:r>
        <w:rPr/>
        <w:t>（2）出现影响采购公正的违法、违规行为的；</w:t>
      </w:r>
    </w:p>
    <w:p>
      <w:pPr>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ind w:firstLine="480"/>
      </w:pPr>
      <w:r>
        <w:rPr/>
        <w:t>（4）法律、法规以及磋商文件规定其他情形。</w:t>
      </w:r>
    </w:p>
    <w:p>
      <w:r>
        <w:rPr>
          <w:b/>
          <w:sz w:val="24"/>
        </w:rPr>
        <w:t>8.确定成交供应商</w:t>
      </w:r>
    </w:p>
    <w:p>
      <w:pPr>
        <w:ind w:firstLine="480"/>
      </w:pPr>
      <w:r>
        <w:rPr/>
        <w:t>磋商小组按照磋商文件确定的评审方法、步骤、标准，对响应文件进行评审。评审结束后，对供应商的评审名次进行排序，确定成交供应商或者推荐成交候选供应商。</w:t>
      </w:r>
    </w:p>
    <w:p>
      <w:r>
        <w:rPr>
          <w:b/>
          <w:sz w:val="24"/>
        </w:rPr>
        <w:t>9.价格修正</w:t>
      </w:r>
    </w:p>
    <w:p>
      <w:pPr>
        <w:ind w:firstLine="480"/>
      </w:pPr>
      <w:r>
        <w:rPr/>
        <w:t>对报价的计算错误按以下原则修正：</w:t>
      </w:r>
    </w:p>
    <w:p>
      <w:pPr>
        <w:ind w:firstLine="480"/>
      </w:pPr>
      <w:r>
        <w:rPr/>
        <w:t>（1）响应文件中首轮报价表（报价表）内容与响应文件中相应内容不一致的，以首轮报价表（报价表）为准；</w:t>
      </w:r>
    </w:p>
    <w:p>
      <w:pPr>
        <w:ind w:firstLine="480"/>
      </w:pPr>
      <w:r>
        <w:rPr/>
        <w:t>（2）大写金额和小写金额不一致的，以大写金额为准；</w:t>
      </w:r>
    </w:p>
    <w:p>
      <w:pPr>
        <w:ind w:firstLine="480"/>
      </w:pPr>
      <w:r>
        <w:rPr/>
        <w:t>（3）单价金额小数点或者百分比有明显错位的，以首轮报价表的总价为准，并修改单价；</w:t>
      </w:r>
    </w:p>
    <w:p>
      <w:pPr>
        <w:ind w:firstLine="480"/>
      </w:pPr>
      <w:r>
        <w:rPr/>
        <w:t>（4）总价金额与按单价汇总金额不一致的，以单价金额计算结果为准。但是单价金额计算结果超过预算价的，对其按无效响应处理；</w:t>
      </w:r>
    </w:p>
    <w:p>
      <w:pPr>
        <w:ind w:firstLine="480"/>
      </w:pPr>
      <w:r>
        <w:rPr/>
        <w:t>（5）若投标客户端上传的电子报价数据与电子响应文件价格不一致的，以电子报价数据为准。</w:t>
      </w:r>
    </w:p>
    <w:p>
      <w:pPr>
        <w:ind w:firstLine="480"/>
      </w:pPr>
      <w:r>
        <w:rPr/>
        <w:t>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r>
        <w:rPr>
          <w:b/>
          <w:sz w:val="28"/>
        </w:rPr>
        <w:t>二.政府采购政策落实</w:t>
      </w:r>
    </w:p>
    <w:p>
      <w:r>
        <w:rPr>
          <w:b/>
          <w:sz w:val="24"/>
        </w:rPr>
        <w:t>1.节能、环保要求</w:t>
      </w:r>
    </w:p>
    <w:p>
      <w:pPr>
        <w:ind w:firstLine="480"/>
      </w:pPr>
      <w:r>
        <w:rPr/>
        <w:t>采购的产品属于品目清单范围的，将依据国家确定的认证机构出具的、处于有效期之内的节能产品、环境标志产品认证证书，对获得证书的产品实施政府优先采购或强制采购，具体按照本磋商文件相关要求执行。</w:t>
      </w:r>
    </w:p>
    <w:p>
      <w:pPr>
        <w:ind w:firstLine="480"/>
      </w:pPr>
      <w:r>
        <w:rPr/>
        <w:t>相关认证机构和获证产品信息以市场监管总局组织建立的节能产品、环境标志产品认证结果信息发布平台公布为准。</w:t>
      </w:r>
    </w:p>
    <w:p>
      <w:r>
        <w:rPr>
          <w:b/>
          <w:sz w:val="24"/>
        </w:rPr>
        <w:t>2.对小型、微型企业、监狱企业或残疾人福利性单位给予价格扣除</w:t>
      </w:r>
    </w:p>
    <w:p>
      <w:pPr>
        <w:ind w:firstLine="480"/>
      </w:pPr>
      <w:r>
        <w:rPr/>
        <w:t>依照《政府采购促进中小企业发展管理办法》、《支持监狱企业发展有关问题的通知》和《财政部 民政部</w:t>
        <w:tab/>
        <w:tab/>
        <w:t xml:space="preserve">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r>
        <w:rPr>
          <w:b/>
          <w:sz w:val="24"/>
        </w:rPr>
        <w:t>3.价格扣除相关要求</w:t>
      </w:r>
    </w:p>
    <w:p>
      <w:pPr>
        <w:ind w:firstLine="480"/>
      </w:pPr>
    </w:p>
    <w:p/>
    <w:p>
      <w:r>
        <w:rPr/>
        <w:t>采购包1（春天湖工业园区基础设施（生水路）建设工程拆迁专项）：</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r>
              <w:rPr/>
              <w:t>序号</w:t>
            </w:r>
          </w:p>
        </w:tc>
        <w:tc>
          <w:tcPr>
            <w:tcW w:type="dxa" w:w="2160"/>
          </w:tcPr>
          <w:p>
            <w:r>
              <w:rPr/>
              <w:t>情形</w:t>
            </w:r>
          </w:p>
        </w:tc>
        <w:tc>
          <w:tcPr>
            <w:tcW w:type="dxa" w:w="2160"/>
          </w:tcPr>
          <w:p>
            <w:r>
              <w:rPr/>
              <w:t>适用对象</w:t>
            </w:r>
          </w:p>
        </w:tc>
        <w:tc>
          <w:tcPr>
            <w:tcW w:type="dxa" w:w="1246"/>
          </w:tcPr>
          <w:p>
            <w:r>
              <w:rPr/>
              <w:t>价格扣除比例</w:t>
            </w:r>
          </w:p>
        </w:tc>
        <w:tc>
          <w:tcPr>
            <w:tcW w:type="dxa" w:w="2160"/>
          </w:tcPr>
          <w:p>
            <w:r>
              <w:rPr/>
              <w:t>计算公式</w:t>
            </w:r>
          </w:p>
        </w:tc>
      </w:tr>
      <w:tr>
        <w:tc>
          <w:tcPr>
            <w:tcW w:type="dxa" w:w="8307"/>
            <w:gridSpan w:val="5"/>
          </w:tcPr>
          <w:p>
            <w:pPr>
              <w:jc w:val="left"/>
            </w:pPr>
            <w:r>
              <w:rPr/>
              <w:t>注：（1）上述评标价仅用于计算价格分，成交金额以实际投标价为准。</w:t>
              <w:tab/>
              <w:tab/>
              <w:tab/>
              <w:tab/>
              <w:tab/>
              <w:t xml:space="preserve"> （2）组成联合体的大中型企业和其他自然人、法人或者其他组织、与小型、微型企业之间不得存在投资关系。</w:t>
            </w:r>
          </w:p>
        </w:tc>
      </w:tr>
    </w:tbl>
    <w:p>
      <w:r>
        <w:br/>
      </w:r>
    </w:p>
    <w:p/>
    <w:p>
      <w:pPr>
        <w:ind w:firstLine="480"/>
      </w:pPr>
      <w:r>
        <w:rPr/>
        <w:t>（1）所称小型和微型企业应当符合以下条件：</w:t>
      </w:r>
    </w:p>
    <w:p>
      <w:pPr>
        <w:ind w:firstLine="480"/>
      </w:pPr>
      <w:r>
        <w:rPr/>
        <w:t>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ind w:firstLine="480"/>
      </w:pPr>
      <w:r>
        <w:rPr/>
        <w:t>符合中小企业划分标准的个体工商户，在政府采购活动中视同中小企业。</w:t>
      </w:r>
    </w:p>
    <w:p>
      <w:pPr>
        <w:ind w:firstLine="480"/>
      </w:pPr>
      <w:r>
        <w:rPr/>
        <w:t>提供本企业（属于小微企业）制造的货物或者提供其他小型或微型企业制造的货物/提供本企业（属于小微企业）承接的服务。</w:t>
      </w:r>
    </w:p>
    <w:p>
      <w:pPr>
        <w:ind w:firstLine="480"/>
      </w:pPr>
      <w:r>
        <w:rPr/>
        <w:t>（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ind w:firstLine="480"/>
      </w:pPr>
      <w:r>
        <w:rPr/>
        <w:t>说明：供应商应当对其出具的《中小企业声明函》真实性负责，供应商出具的《中小企业声明函》内容不实的，属于提供虚假材料谋取成交。</w:t>
      </w:r>
    </w:p>
    <w:p>
      <w:pPr>
        <w:ind w:firstLine="480"/>
      </w:pPr>
      <w:r>
        <w:rPr/>
        <w:t>（3）联合体各方均为小型、微型企业的，各方均应提供《中小微企业声明函》；中小微企业作为联合体一方参与政府采购活动，且联合体协议书中约定，小型、微型企业的协议合同金额占到联合体协议合同总金额30%以上的，应附中小微企业的《中小微企业声明函》。</w:t>
      </w:r>
    </w:p>
    <w:p>
      <w:r>
        <w:rPr>
          <w:b/>
          <w:sz w:val="28"/>
        </w:rPr>
        <w:t>三、评审程序</w:t>
      </w:r>
    </w:p>
    <w:p>
      <w:r>
        <w:rPr>
          <w:b/>
          <w:sz w:val="24"/>
        </w:rPr>
        <w:t>1.资格性审查和符合性审查</w:t>
      </w:r>
    </w:p>
    <w:p>
      <w:pPr>
        <w:ind w:firstLine="480"/>
      </w:pPr>
      <w:r>
        <w:rPr/>
        <w:t>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ind w:firstLine="480"/>
      </w:pPr>
      <w:r>
        <w:rPr/>
        <w:t>磋商小组对各磋商供应商进行资格性和符合性审查过程中，对初步被认定为初审不合格或无效响应者应实行及时告知，由磋商小组组长或采购人代表将集体意见及时告知报价当事人。</w:t>
      </w:r>
    </w:p>
    <w:p>
      <w:pPr>
        <w:ind w:firstLine="480"/>
      </w:pPr>
      <w:r>
        <w:rPr/>
        <w:t>系统抓取并记录到供应商与同项目（采购包）其他投标（响应）供应商电子投标文件制作计算机的网卡MAC地址硬件信息相同的，评标委员会应认定其投标（响应）无效。</w:t>
      </w:r>
    </w:p>
    <w:p>
      <w:pPr>
        <w:ind w:firstLine="480"/>
      </w:pPr>
      <w:r>
        <w:rPr/>
        <w:t>表一资格性审查表：</w:t>
      </w:r>
    </w:p>
    <w:p>
      <w:pPr>
        <w:ind w:firstLine="480"/>
      </w:pPr>
    </w:p>
    <w:p/>
    <w:p>
      <w:r>
        <w:rPr/>
        <w:t>采购包1（春天湖工业园区基础设施（生水路）建设工程拆迁专项）：</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7416"/>
            <w:gridSpan w:val="2"/>
          </w:tcPr>
          <w:p>
            <w:r>
              <w:rPr/>
              <w:t>资格审查内容</w:t>
            </w:r>
          </w:p>
        </w:tc>
      </w:tr>
      <w:tr>
        <w:tc>
          <w:tcPr>
            <w:tcW w:type="dxa" w:w="890"/>
          </w:tcPr>
          <w:p>
            <w:r>
              <w:rPr/>
              <w:t>1</w:t>
            </w:r>
          </w:p>
        </w:tc>
        <w:tc>
          <w:tcPr>
            <w:tcW w:type="dxa" w:w="3178"/>
          </w:tcPr>
          <w:p>
            <w:r>
              <w:rPr/>
              <w:t>具有独立承担民事责任的能力</w:t>
            </w:r>
          </w:p>
        </w:tc>
        <w:tc>
          <w:tcPr>
            <w:tcW w:type="dxa" w:w="4238"/>
          </w:tcPr>
          <w:p>
            <w:r>
              <w:rPr/>
              <w:t>提供有效的营业执照或事业法人登记证等相关证明。</w:t>
            </w:r>
          </w:p>
        </w:tc>
      </w:tr>
      <w:tr>
        <w:tc>
          <w:tcPr>
            <w:tcW w:type="dxa" w:w="890"/>
          </w:tcPr>
          <w:p>
            <w:r>
              <w:rPr/>
              <w:t>2</w:t>
            </w:r>
          </w:p>
        </w:tc>
        <w:tc>
          <w:tcPr>
            <w:tcW w:type="dxa" w:w="3178"/>
          </w:tcPr>
          <w:p>
            <w:r>
              <w:rPr/>
              <w:t>有依法缴纳税收和社会保障资金的良好记录</w:t>
            </w:r>
          </w:p>
        </w:tc>
        <w:tc>
          <w:tcPr>
            <w:tcW w:type="dxa" w:w="4238"/>
          </w:tcPr>
          <w:p>
            <w:r>
              <w:rPr/>
              <w:t>提供报价文件截止日前6个月内任意1个月依法缴纳税收和社会保障资金的相关材料。如依法免税或不需要缴纳社会保障资金的，提供相应证明材料。</w:t>
            </w:r>
          </w:p>
        </w:tc>
      </w:tr>
      <w:tr>
        <w:tc>
          <w:tcPr>
            <w:tcW w:type="dxa" w:w="890"/>
          </w:tcPr>
          <w:p>
            <w:r>
              <w:rPr/>
              <w:t>3</w:t>
            </w:r>
          </w:p>
        </w:tc>
        <w:tc>
          <w:tcPr>
            <w:tcW w:type="dxa" w:w="3178"/>
          </w:tcPr>
          <w:p>
            <w:r>
              <w:rPr/>
              <w:t>具有良好的商业信誉和健全的财务会计制度</w:t>
            </w:r>
          </w:p>
        </w:tc>
        <w:tc>
          <w:tcPr>
            <w:tcW w:type="dxa" w:w="4238"/>
          </w:tcPr>
          <w:p>
            <w:r>
              <w:rPr/>
              <w:t>提供2021年度经会计师事务所出具的财务审计报告，或2022年基本开户行出具的资信证明。</w:t>
            </w:r>
          </w:p>
        </w:tc>
      </w:tr>
      <w:tr>
        <w:tc>
          <w:tcPr>
            <w:tcW w:type="dxa" w:w="890"/>
          </w:tcPr>
          <w:p>
            <w:r>
              <w:rPr/>
              <w:t>4</w:t>
            </w:r>
          </w:p>
        </w:tc>
        <w:tc>
          <w:tcPr>
            <w:tcW w:type="dxa" w:w="3178"/>
          </w:tcPr>
          <w:p>
            <w:r>
              <w:rPr/>
              <w:t>履行合同所必需的设备和专业技术能力</w:t>
            </w:r>
          </w:p>
        </w:tc>
        <w:tc>
          <w:tcPr>
            <w:tcW w:type="dxa" w:w="4238"/>
          </w:tcPr>
          <w:p>
            <w:r>
              <w:rPr/>
              <w:t>按投标（响应）文件格式填报设备及专业技术能力情况。</w:t>
            </w:r>
          </w:p>
        </w:tc>
      </w:tr>
      <w:tr>
        <w:tc>
          <w:tcPr>
            <w:tcW w:type="dxa" w:w="890"/>
          </w:tcPr>
          <w:p>
            <w:r>
              <w:rPr/>
              <w:t>5</w:t>
            </w:r>
          </w:p>
        </w:tc>
        <w:tc>
          <w:tcPr>
            <w:tcW w:type="dxa" w:w="3178"/>
          </w:tcPr>
          <w:p>
            <w:r>
              <w:rPr/>
              <w:t>参加采购活动前3年内，在经营活动中没有重大违法记录</w:t>
            </w:r>
          </w:p>
        </w:tc>
        <w:tc>
          <w:tcPr>
            <w:tcW w:type="dxa" w:w="4238"/>
          </w:tcPr>
          <w:p>
            <w:r>
              <w:rPr/>
              <w:t>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r>
              <w:rPr/>
              <w:t>6</w:t>
            </w:r>
          </w:p>
        </w:tc>
        <w:tc>
          <w:tcPr>
            <w:tcW w:type="dxa" w:w="3178"/>
          </w:tcPr>
          <w:p>
            <w:r>
              <w:rPr/>
              <w:t>信用记录</w:t>
            </w:r>
          </w:p>
        </w:tc>
        <w:tc>
          <w:tcPr>
            <w:tcW w:type="dxa" w:w="4238"/>
          </w:tcPr>
          <w:p>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r>
              <w:rPr/>
              <w:t>7</w:t>
            </w:r>
          </w:p>
        </w:tc>
        <w:tc>
          <w:tcPr>
            <w:tcW w:type="dxa" w:w="3178"/>
          </w:tcPr>
          <w:p>
            <w:r>
              <w:rPr/>
              <w:t>供应商必须符合法律、行政法规规定的其他条件</w:t>
            </w:r>
          </w:p>
        </w:tc>
        <w:tc>
          <w:tcPr>
            <w:tcW w:type="dxa" w:w="4238"/>
          </w:tcPr>
          <w:p>
            <w:r>
              <w:rPr/>
              <w:t>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tc>
      </w:tr>
      <w:tr>
        <w:tc>
          <w:tcPr>
            <w:tcW w:type="dxa" w:w="890"/>
          </w:tcPr>
          <w:p>
            <w:r>
              <w:rPr/>
              <w:t>8</w:t>
            </w:r>
          </w:p>
        </w:tc>
        <w:tc>
          <w:tcPr>
            <w:tcW w:type="dxa" w:w="3178"/>
          </w:tcPr>
          <w:p>
            <w:r>
              <w:rPr/>
              <w:t>资质</w:t>
            </w:r>
          </w:p>
        </w:tc>
        <w:tc>
          <w:tcPr>
            <w:tcW w:type="dxa" w:w="4238"/>
          </w:tcPr>
          <w:p>
            <w:r>
              <w:rPr/>
              <w:t>供应商须具备建筑工程施工总承包三级以上（含三级）资质，且取得有效的《安全生产许可证》。</w:t>
            </w:r>
          </w:p>
        </w:tc>
      </w:tr>
      <w:tr>
        <w:tc>
          <w:tcPr>
            <w:tcW w:type="dxa" w:w="890"/>
          </w:tcPr>
          <w:p>
            <w:r>
              <w:rPr/>
              <w:t>9</w:t>
            </w:r>
          </w:p>
        </w:tc>
        <w:tc>
          <w:tcPr>
            <w:tcW w:type="dxa" w:w="3178"/>
          </w:tcPr>
          <w:p>
            <w:r>
              <w:rPr/>
              <w:t>建造师资格</w:t>
            </w:r>
          </w:p>
        </w:tc>
        <w:tc>
          <w:tcPr>
            <w:tcW w:type="dxa" w:w="4238"/>
          </w:tcPr>
          <w:p>
            <w:r>
              <w:rPr/>
              <w:t>广东省内施工企业拟派建造师应具有建筑工程二级以上（含二级）建造师执业资格，且须在该企业注册，取得有效的安全生产考核合格证（B类）；广东省外施工企业拟派建造师应具有建筑工程一级建造师执业资格，且须在该企业注册，取得有效的安全生产考核合格证（B类）；根据《广东省住房和城乡建设厅关于取消省外建筑企业和人员进粤信息备案有关工作的通知》（粤建市〔2015〕52号），广东省外供应商及拟派建造师须在“进粤企业和人员诚信信息登记平台”录入相关信息并通过数据规范检查（已审核挂网的进粤备案信息自动转入该登记平台）。</w:t>
            </w:r>
          </w:p>
        </w:tc>
      </w:tr>
      <w:tr>
        <w:tc>
          <w:tcPr>
            <w:tcW w:type="dxa" w:w="890"/>
          </w:tcPr>
          <w:p>
            <w:r>
              <w:rPr/>
              <w:t>10</w:t>
            </w:r>
          </w:p>
        </w:tc>
        <w:tc>
          <w:tcPr>
            <w:tcW w:type="dxa" w:w="3178"/>
          </w:tcPr>
          <w:p>
            <w:r>
              <w:rPr/>
              <w:t>促进中小企业发展</w:t>
            </w:r>
          </w:p>
        </w:tc>
        <w:tc>
          <w:tcPr>
            <w:tcW w:type="dxa" w:w="4238"/>
          </w:tcPr>
          <w:p>
            <w:r>
              <w:rPr/>
              <w:t>采购包整体专门面向中小企业1)《关于进一步加大政府采购支持中小企业力度的通知》（财库〔2022〕19号）；2）关于印发《政府采购促进中小企业发展管理办法》的通知（财库〔2020〕46号）；3)《关于政府采购支持监狱企业发展有关问题的通知》(财库〔2014〕68号)；4)《关于促进残疾人就业政府采购政策的通知》（财库〔2017〕141号)；5)《关于环境标志产品政府采购实施的意见》(财库〔2006〕90号）；6)《节能产品政府采购实施意见》的通知（财库〔2004〕185号）；7）《关于调整优化节能产品环境标志产品政府采购执行机制的通知》（财库〔2019〕9号、粤财采购〔2019〕1号）等。</w:t>
            </w:r>
          </w:p>
        </w:tc>
      </w:tr>
    </w:tbl>
    <w:p/>
    <w:p>
      <w:pPr>
        <w:ind w:firstLine="480"/>
      </w:pPr>
      <w:r>
        <w:rPr/>
        <w:t>表二符合性审查表：</w:t>
      </w:r>
    </w:p>
    <w:p>
      <w:pPr>
        <w:ind w:firstLine="480"/>
      </w:pPr>
    </w:p>
    <w:p/>
    <w:p>
      <w:r>
        <w:rPr/>
        <w:t>采购包1（春天湖工业园区基础设施（生水路）建设工程拆迁专项）：</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3178"/>
          </w:tcPr>
          <w:p>
            <w:r>
              <w:rPr/>
              <w:t>评审点要求概况</w:t>
            </w:r>
          </w:p>
        </w:tc>
        <w:tc>
          <w:tcPr>
            <w:tcW w:type="dxa" w:w="4238"/>
          </w:tcPr>
          <w:p>
            <w:r>
              <w:rPr/>
              <w:t>评审点具体描述</w:t>
            </w:r>
          </w:p>
        </w:tc>
      </w:tr>
      <w:tr>
        <w:tc>
          <w:tcPr>
            <w:tcW w:type="dxa" w:w="890"/>
          </w:tcPr>
          <w:p>
            <w:r>
              <w:rPr/>
              <w:t>1</w:t>
            </w:r>
          </w:p>
        </w:tc>
        <w:tc>
          <w:tcPr>
            <w:tcW w:type="dxa" w:w="3178"/>
          </w:tcPr>
          <w:p>
            <w:r>
              <w:rPr/>
              <w:t>符合性要求</w:t>
            </w:r>
          </w:p>
        </w:tc>
        <w:tc>
          <w:tcPr>
            <w:tcW w:type="dxa" w:w="4238"/>
          </w:tcPr>
          <w:p>
            <w:r>
              <w:rPr/>
              <w:t>报价在本项目报价范围内。</w:t>
            </w:r>
          </w:p>
        </w:tc>
      </w:tr>
      <w:tr>
        <w:tc>
          <w:tcPr>
            <w:tcW w:type="dxa" w:w="890"/>
          </w:tcPr>
          <w:p>
            <w:r>
              <w:rPr/>
              <w:t>2</w:t>
            </w:r>
          </w:p>
        </w:tc>
        <w:tc>
          <w:tcPr>
            <w:tcW w:type="dxa" w:w="3178"/>
          </w:tcPr>
          <w:p>
            <w:r>
              <w:rPr/>
              <w:t>符合性要求</w:t>
            </w:r>
          </w:p>
        </w:tc>
        <w:tc>
          <w:tcPr>
            <w:tcW w:type="dxa" w:w="4238"/>
          </w:tcPr>
          <w:p>
            <w:r>
              <w:rPr/>
              <w:t>磋商文件明示盖公章处有加盖公章。</w:t>
            </w:r>
          </w:p>
        </w:tc>
      </w:tr>
      <w:tr>
        <w:tc>
          <w:tcPr>
            <w:tcW w:type="dxa" w:w="890"/>
          </w:tcPr>
          <w:p>
            <w:r>
              <w:rPr/>
              <w:t>3</w:t>
            </w:r>
          </w:p>
        </w:tc>
        <w:tc>
          <w:tcPr>
            <w:tcW w:type="dxa" w:w="3178"/>
          </w:tcPr>
          <w:p>
            <w:r>
              <w:rPr/>
              <w:t>符合性要求</w:t>
            </w:r>
          </w:p>
        </w:tc>
        <w:tc>
          <w:tcPr>
            <w:tcW w:type="dxa" w:w="4238"/>
          </w:tcPr>
          <w:p>
            <w:r>
              <w:rPr/>
              <w:t>磋商文件明示需签字或盖章处有法定代表人或授权代表签字或盖章的。</w:t>
            </w:r>
          </w:p>
        </w:tc>
      </w:tr>
      <w:tr>
        <w:tc>
          <w:tcPr>
            <w:tcW w:type="dxa" w:w="890"/>
          </w:tcPr>
          <w:p>
            <w:r>
              <w:rPr/>
              <w:t>4</w:t>
            </w:r>
          </w:p>
        </w:tc>
        <w:tc>
          <w:tcPr>
            <w:tcW w:type="dxa" w:w="3178"/>
          </w:tcPr>
          <w:p>
            <w:r>
              <w:rPr/>
              <w:t>符合性要求</w:t>
            </w:r>
          </w:p>
        </w:tc>
        <w:tc>
          <w:tcPr>
            <w:tcW w:type="dxa" w:w="4238"/>
          </w:tcPr>
          <w:p>
            <w:r>
              <w:rPr/>
              <w:t>报价有效期满足磋商文件要求。</w:t>
            </w:r>
          </w:p>
        </w:tc>
      </w:tr>
      <w:tr>
        <w:tc>
          <w:tcPr>
            <w:tcW w:type="dxa" w:w="890"/>
          </w:tcPr>
          <w:p>
            <w:r>
              <w:rPr/>
              <w:t>5</w:t>
            </w:r>
          </w:p>
        </w:tc>
        <w:tc>
          <w:tcPr>
            <w:tcW w:type="dxa" w:w="3178"/>
          </w:tcPr>
          <w:p>
            <w:r>
              <w:rPr/>
              <w:t>符合性要求</w:t>
            </w:r>
          </w:p>
        </w:tc>
        <w:tc>
          <w:tcPr>
            <w:tcW w:type="dxa" w:w="4238"/>
          </w:tcPr>
          <w:p>
            <w:r>
              <w:rPr/>
              <w:t>报价文件能按磋商文件的要求编制。</w:t>
            </w:r>
          </w:p>
        </w:tc>
      </w:tr>
      <w:tr>
        <w:tc>
          <w:tcPr>
            <w:tcW w:type="dxa" w:w="890"/>
          </w:tcPr>
          <w:p>
            <w:r>
              <w:rPr/>
              <w:t>6</w:t>
            </w:r>
          </w:p>
        </w:tc>
        <w:tc>
          <w:tcPr>
            <w:tcW w:type="dxa" w:w="3178"/>
          </w:tcPr>
          <w:p>
            <w:r>
              <w:rPr/>
              <w:t>符合性要求</w:t>
            </w:r>
          </w:p>
        </w:tc>
        <w:tc>
          <w:tcPr>
            <w:tcW w:type="dxa" w:w="4238"/>
          </w:tcPr>
          <w:p>
            <w:r>
              <w:rPr/>
              <w:t>符合报价文件中规定的其它条款。</w:t>
            </w:r>
          </w:p>
        </w:tc>
      </w:tr>
    </w:tbl>
    <w:p/>
    <w:p>
      <w:r>
        <w:rPr>
          <w:b/>
          <w:sz w:val="24"/>
        </w:rPr>
        <w:t>2.响应文件澄清</w:t>
      </w:r>
    </w:p>
    <w:p>
      <w:pPr>
        <w:ind w:firstLine="480"/>
      </w:pPr>
      <w:r>
        <w:rPr/>
        <w:t>2.1对于响应文件中含义不明确、同类问题表述不一致或者有明显文字和计算错误的内容，磋商小组可在评审过程中发起在线澄清，要求供应商针对价格或内容做出必要的澄清、说明或补正。代理机构可根据开启环节记录的</w:t>
      </w:r>
      <w:r>
        <w:rPr>
          <w:b/>
        </w:rPr>
        <w:t>授权代表人联系方式</w:t>
      </w:r>
      <w:r>
        <w:rPr/>
        <w:t>发送短信提醒或电话告知。</w:t>
      </w:r>
    </w:p>
    <w:p>
      <w:pPr>
        <w:ind w:firstLine="480"/>
      </w:pPr>
      <w:r>
        <w:rPr/>
        <w:t>供应商需登录广东政府采购智慧云平台项目采购系统的等候大厅，在规定时间内完成澄清（响应），并加盖电子印章。</w:t>
      </w:r>
    </w:p>
    <w:p>
      <w:pPr>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ind w:firstLine="480"/>
      </w:pPr>
      <w:r>
        <w:rPr/>
        <w:t>2.2磋商小组不接受供应商主动提出的澄清、说明或补正。</w:t>
      </w:r>
    </w:p>
    <w:p>
      <w:pPr>
        <w:ind w:firstLine="480"/>
      </w:pPr>
      <w:r>
        <w:rPr/>
        <w:t>2.3磋商小组对供应商提交的澄清、说明或补正有疑问的，可以要求供应商进一步澄清、说明或补正。</w:t>
      </w:r>
    </w:p>
    <w:p>
      <w:r>
        <w:rPr>
          <w:b/>
          <w:sz w:val="24"/>
        </w:rPr>
        <w:t>3.磋商</w:t>
      </w:r>
    </w:p>
    <w:p>
      <w:pPr>
        <w:ind w:firstLine="480"/>
      </w:pPr>
      <w:r>
        <w:rPr/>
        <w:t>3.1磋商小组所有成员应当集中与单一供应商分别进行磋商，并给予所有参加磋商的供应商平等的磋商机会。</w:t>
      </w:r>
    </w:p>
    <w:p>
      <w:pPr>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ind w:firstLine="480"/>
      </w:pPr>
      <w:r>
        <w:rPr/>
        <w:t>3.3对磋商文件作出的实质性变动是磋商文件的有效组成部分，磋商小组应当及时、同时通知所有参加磋商的供应商。</w:t>
      </w:r>
    </w:p>
    <w:p>
      <w:pPr>
        <w:ind w:firstLine="480"/>
      </w:pPr>
      <w:r>
        <w:rPr/>
        <w:t>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r>
        <w:rPr>
          <w:b/>
          <w:sz w:val="24"/>
        </w:rPr>
        <w:t>4.最后报价</w:t>
      </w:r>
    </w:p>
    <w:p>
      <w:pPr>
        <w:ind w:firstLine="480"/>
      </w:pPr>
      <w:r>
        <w:rPr/>
        <w:t>4.1磋商结束后，磋商小组应当要求所有实质性响应的供应商在规定时间内提交最后报价。最后报价是供应商响应文件的有效组成部分。</w:t>
      </w:r>
    </w:p>
    <w:p>
      <w:pPr>
        <w:ind w:firstLine="480"/>
      </w:pPr>
      <w:r>
        <w:rPr/>
        <w:t>4.2已提交响应文件的供应商，在提交最后报价之前，可以根据磋商情况退出磋商。</w:t>
      </w:r>
    </w:p>
    <w:p>
      <w:pPr>
        <w:ind w:firstLine="480"/>
      </w:pPr>
      <w:r>
        <w:rPr/>
        <w:t>4.3除法规规定的特殊性情形外，提交最后报价的供应商不得少于3家。</w:t>
      </w:r>
    </w:p>
    <w:p>
      <w:r>
        <w:rPr>
          <w:b/>
          <w:sz w:val="24"/>
        </w:rPr>
        <w:t>5.详细评审</w:t>
      </w:r>
    </w:p>
    <w:p>
      <w:pPr>
        <w:ind w:firstLine="480"/>
      </w:pPr>
    </w:p>
    <w:p/>
    <w:p/>
    <w:p>
      <w:r>
        <w:rPr/>
        <w:t>春天湖工业园区基础设施（生水路）建设工程拆迁专项</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jc w:val="center"/>
            </w:pPr>
            <w:r>
              <w:rPr/>
              <w:t>评审因素</w:t>
            </w:r>
          </w:p>
        </w:tc>
        <w:tc>
          <w:tcPr>
            <w:tcW w:type="dxa" w:w="7383"/>
            <w:gridSpan w:val="2"/>
          </w:tcPr>
          <w:p>
            <w:pPr>
              <w:jc w:val="center"/>
            </w:pPr>
            <w:r>
              <w:rPr/>
              <w:t>评审标准</w:t>
            </w:r>
          </w:p>
        </w:tc>
      </w:tr>
      <w:tr>
        <w:tc>
          <w:tcPr>
            <w:tcW w:type="dxa" w:w="922"/>
            <w:gridSpan w:val="2"/>
          </w:tcPr>
          <w:p>
            <w:pPr>
              <w:jc w:val="center"/>
            </w:pPr>
            <w:r>
              <w:rPr/>
              <w:t>分值构成</w:t>
            </w:r>
          </w:p>
        </w:tc>
        <w:tc>
          <w:tcPr>
            <w:tcW w:type="dxa" w:w="7383"/>
            <w:gridSpan w:val="2"/>
          </w:tcPr>
          <w:p>
            <w:r>
              <w:rPr/>
              <w:t>商务部分25.0分</w:t>
            </w:r>
          </w:p>
          <w:p>
            <w:r>
              <w:rPr/>
              <w:t>技术部分45.0分</w:t>
            </w:r>
          </w:p>
          <w:p>
            <w:r>
              <w:rPr/>
              <w:t>报价得分30.0分</w:t>
            </w:r>
          </w:p>
        </w:tc>
      </w:tr>
      <w:tr>
        <w:tc>
          <w:tcPr>
            <w:tcW w:type="dxa" w:w="922"/>
            <w:gridSpan w:val="2"/>
            <w:vMerge w:val="restart"/>
          </w:tcPr>
          <w:p>
            <w:pPr>
              <w:jc w:val="center"/>
            </w:pPr>
            <w:r>
              <w:rPr/>
              <w:t>技术部分</w:t>
            </w:r>
          </w:p>
        </w:tc>
        <w:tc>
          <w:tcPr>
            <w:tcW w:type="dxa" w:w="2307"/>
          </w:tcPr>
          <w:p>
            <w:pPr>
              <w:jc w:val="left"/>
            </w:pPr>
            <w:r>
              <w:rPr/>
              <w:t>总体思路与实施组织计划 (15.0分)</w:t>
            </w:r>
          </w:p>
        </w:tc>
        <w:tc>
          <w:tcPr>
            <w:tcW w:type="dxa" w:w="5076"/>
          </w:tcPr>
          <w:p>
            <w:pPr>
              <w:jc w:val="left"/>
            </w:pPr>
            <w:r>
              <w:rPr/>
              <w:t>总体思路清晰明确，实施组织计划合理，可操作性强的，得15分；总体思路一般，实施组织计划基本合理，可操作性一般的，得10分；总体思路差，实施组织计划基本合理，可操作性差的，得5分；未提供不得分。</w:t>
            </w:r>
          </w:p>
        </w:tc>
      </w:tr>
      <w:tr>
        <w:tc>
          <w:tcPr>
            <w:tcW w:type="dxa" w:w="922"/>
            <w:gridSpan w:val="2"/>
            <w:vMerge/>
          </w:tcPr>
          <w:p/>
        </w:tc>
        <w:tc>
          <w:tcPr>
            <w:tcW w:type="dxa" w:w="2307"/>
          </w:tcPr>
          <w:p>
            <w:pPr>
              <w:jc w:val="left"/>
            </w:pPr>
            <w:r>
              <w:rPr/>
              <w:t>质量、进度、安全保障措施。 (20.0分)</w:t>
            </w:r>
          </w:p>
        </w:tc>
        <w:tc>
          <w:tcPr>
            <w:tcW w:type="dxa" w:w="5076"/>
          </w:tcPr>
          <w:p>
            <w:pPr>
              <w:jc w:val="left"/>
            </w:pPr>
            <w:r>
              <w:rPr/>
              <w:t>要求目标明确、方法合理可行、措施具体、针对性强、可操作性强。优得20分；良得15分；一般得10分；未提供不得分。</w:t>
            </w:r>
          </w:p>
        </w:tc>
      </w:tr>
      <w:tr>
        <w:tc>
          <w:tcPr>
            <w:tcW w:type="dxa" w:w="922"/>
            <w:gridSpan w:val="2"/>
            <w:vMerge/>
          </w:tcPr>
          <w:p/>
        </w:tc>
        <w:tc>
          <w:tcPr>
            <w:tcW w:type="dxa" w:w="2307"/>
          </w:tcPr>
          <w:p>
            <w:pPr>
              <w:jc w:val="left"/>
            </w:pPr>
            <w:r>
              <w:rPr/>
              <w:t>重点和难点 (5.0分)</w:t>
            </w:r>
          </w:p>
        </w:tc>
        <w:tc>
          <w:tcPr>
            <w:tcW w:type="dxa" w:w="5076"/>
          </w:tcPr>
          <w:p>
            <w:pPr>
              <w:jc w:val="left"/>
            </w:pPr>
            <w:r>
              <w:rPr/>
              <w:t>能深刻了解项目需求，重点、难点突出，叙述全面且简明扼要的，得5分；能基本了解项目需求，能基本把握住重点，叙述较为全面的，得3分；其余得1分；未提供不得分。</w:t>
            </w:r>
          </w:p>
        </w:tc>
      </w:tr>
      <w:tr>
        <w:tc>
          <w:tcPr>
            <w:tcW w:type="dxa" w:w="922"/>
            <w:gridSpan w:val="2"/>
            <w:vMerge/>
          </w:tcPr>
          <w:p/>
        </w:tc>
        <w:tc>
          <w:tcPr>
            <w:tcW w:type="dxa" w:w="2307"/>
          </w:tcPr>
          <w:p>
            <w:pPr>
              <w:jc w:val="left"/>
            </w:pPr>
            <w:r>
              <w:rPr/>
              <w:t>合理化建议 (5.0分)</w:t>
            </w:r>
          </w:p>
        </w:tc>
        <w:tc>
          <w:tcPr>
            <w:tcW w:type="dxa" w:w="5076"/>
          </w:tcPr>
          <w:p>
            <w:pPr>
              <w:jc w:val="left"/>
            </w:pPr>
            <w:r>
              <w:rPr/>
              <w:t>针对本项目能提出合理化建议，且所提建议确实能对项目的实施产生有益作用的，得5分；针对本项目能提出合理化建议，但所提建议对项目的实施产生的作用一般的，得3分；其余得1分；未提供不得分。</w:t>
            </w:r>
          </w:p>
        </w:tc>
      </w:tr>
      <w:tr>
        <w:tc>
          <w:tcPr>
            <w:tcW w:type="dxa" w:w="922"/>
            <w:gridSpan w:val="2"/>
            <w:vMerge w:val="restart"/>
          </w:tcPr>
          <w:p>
            <w:pPr>
              <w:jc w:val="center"/>
            </w:pPr>
            <w:r>
              <w:rPr/>
              <w:t>商务部分</w:t>
            </w:r>
          </w:p>
        </w:tc>
        <w:tc>
          <w:tcPr>
            <w:tcW w:type="dxa" w:w="2307"/>
          </w:tcPr>
          <w:p>
            <w:pPr>
              <w:jc w:val="left"/>
            </w:pPr>
            <w:r>
              <w:rPr/>
              <w:t>同类项目业绩 (15.0分)</w:t>
            </w:r>
          </w:p>
        </w:tc>
        <w:tc>
          <w:tcPr>
            <w:tcW w:type="dxa" w:w="5076"/>
          </w:tcPr>
          <w:p>
            <w:pPr>
              <w:jc w:val="left"/>
            </w:pPr>
            <w:r>
              <w:rPr/>
              <w:t>供应商2019年至今承接过同类拆除工程项目每个得5分，最高得15分。（需提供合同关键页复印件加盖公章。）</w:t>
            </w:r>
          </w:p>
        </w:tc>
      </w:tr>
      <w:tr>
        <w:tc>
          <w:tcPr>
            <w:tcW w:type="dxa" w:w="922"/>
            <w:gridSpan w:val="2"/>
            <w:vMerge/>
          </w:tcPr>
          <w:p/>
        </w:tc>
        <w:tc>
          <w:tcPr>
            <w:tcW w:type="dxa" w:w="2307"/>
          </w:tcPr>
          <w:p>
            <w:pPr>
              <w:jc w:val="left"/>
            </w:pPr>
            <w:r>
              <w:rPr/>
              <w:t>拟派项目团队 (10.0分)</w:t>
            </w:r>
          </w:p>
        </w:tc>
        <w:tc>
          <w:tcPr>
            <w:tcW w:type="dxa" w:w="5076"/>
          </w:tcPr>
          <w:p>
            <w:pPr>
              <w:jc w:val="left"/>
            </w:pPr>
            <w:r>
              <w:rPr/>
              <w:t>项目团队具有：安全员、施工员、质量员、材料员、资料员，每人得2分，最高得10分。（需提供相关人员身份证、近半年内任一个月的社保证明材料及相关证书复印件加盖公章。）</w:t>
            </w:r>
          </w:p>
        </w:tc>
      </w:tr>
      <w:tr>
        <w:tc>
          <w:tcPr>
            <w:tcW w:type="dxa" w:w="922"/>
            <w:gridSpan w:val="2"/>
          </w:tcPr>
          <w:p>
            <w:pPr>
              <w:jc w:val="center"/>
            </w:pPr>
            <w:r>
              <w:rPr/>
              <w:t>投标报价</w:t>
            </w:r>
          </w:p>
        </w:tc>
        <w:tc>
          <w:tcPr>
            <w:tcW w:type="dxa" w:w="2307"/>
          </w:tcPr>
          <w:p>
            <w:pPr>
              <w:jc w:val="left"/>
            </w:pPr>
            <w:r>
              <w:rPr/>
              <w:t>投标报价得分 (30.0分)</w:t>
            </w:r>
          </w:p>
        </w:tc>
        <w:tc>
          <w:tcPr>
            <w:tcW w:type="dxa" w:w="5076"/>
          </w:tcPr>
          <w:p>
            <w:pPr>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
      <w:r>
        <w:rPr>
          <w:b/>
          <w:sz w:val="24"/>
        </w:rPr>
        <w:t>6.汇总、排序</w:t>
      </w:r>
    </w:p>
    <w:p>
      <w:pPr>
        <w:ind w:firstLine="480"/>
      </w:pPr>
    </w:p>
    <w:p/>
    <w:p>
      <w:r>
        <w:rPr/>
        <w:t>采购包1：</w:t>
      </w:r>
    </w:p>
    <w:p/>
    <w:p>
      <w:r>
        <w:rPr/>
        <w:t>评审结果按评审后总得分由高到低顺序排列。评审得分相同的，按最终报价由低到高顺序排列。得分且最终报价相同的，由谈判小组采取随机抽取的方式确定。排名第一的谈判供应商为第一成交候选人，排名第二的谈判供应商为第二成交候选人（提供相同品牌产品（非单一产品采购，以核心产品为准。多个核心产品的，有一种产品品牌相同，即视为提供相同品牌产品），评审后得分最高的同品牌谈判供应商获得成交候选人推荐资格；评审得分相同的，由采购人或者采购人委托谈判小组采取随机抽取方式确定，其他同品牌谈判供应商不作为成交候选人）。</w:t>
      </w:r>
    </w:p>
    <w:p/>
    <w:p>
      <w:r>
        <w:rPr>
          <w:b/>
          <w:sz w:val="24"/>
        </w:rPr>
        <w:t>7.其他无效响应的情形：</w:t>
      </w:r>
    </w:p>
    <w:p>
      <w:pPr>
        <w:ind w:firstLine="480"/>
      </w:pPr>
      <w:r>
        <w:rPr/>
        <w:t>（1）评审期间，供应商没有按磋商小组的要求提交法定代表人或其委托代理人签字的澄清、说明、补正或改变了响应文件的实质性内容的。</w:t>
      </w:r>
    </w:p>
    <w:p>
      <w:pPr>
        <w:ind w:firstLine="480"/>
      </w:pPr>
      <w:r>
        <w:rPr/>
        <w:t>（2）响应文件提供虚假材料的。</w:t>
      </w:r>
    </w:p>
    <w:p>
      <w:pPr>
        <w:ind w:firstLine="480"/>
      </w:pPr>
      <w:r>
        <w:rPr/>
        <w:t>（3）供应商以他人名义响应、串通响应、以行贿手段谋取成交或者以其他弄虚作假方式响应的。</w:t>
      </w:r>
    </w:p>
    <w:p>
      <w:pPr>
        <w:ind w:firstLine="480"/>
      </w:pPr>
      <w:r>
        <w:rPr/>
        <w:t>（4）供应商对采购人、采购代理机构、磋商小组及其工作人员施加影响，有碍招标公平、公正的。</w:t>
      </w:r>
    </w:p>
    <w:p>
      <w:pPr>
        <w:ind w:firstLine="480"/>
      </w:pPr>
      <w:r>
        <w:rPr/>
        <w:t>（5）响应文件含有采购人不能接受的附加条件的。</w:t>
      </w:r>
    </w:p>
    <w:p>
      <w:pPr>
        <w:ind w:firstLine="480"/>
      </w:pPr>
      <w:r>
        <w:rPr/>
        <w:t>（6）法律、法规和磋商文件规定的其他无效情形。</w:t>
      </w:r>
    </w:p>
    <w:p>
      <w:pPr>
        <w:ind w:firstLine="480"/>
      </w:pPr>
    </w:p>
    <w:p>
      <w:r>
        <w:rPr/>
        <w:t xml:space="preserve"> </w:t>
      </w:r>
    </w:p>
    <w:p/>
    <w:p>
      <w:pPr>
        <w:jc w:val="center"/>
      </w:pPr>
      <w:r>
        <w:rPr>
          <w:b/>
          <w:sz w:val="36"/>
        </w:rPr>
        <w:t>第五章 合同文本</w:t>
      </w:r>
    </w:p>
    <w:p>
      <w:pPr>
        <w:ind w:firstLine="480"/>
      </w:pPr>
    </w:p>
    <w:p/>
    <w:p/>
    <w:p>
      <w:pPr>
        <w:jc w:val="center"/>
      </w:pPr>
      <w:r>
        <w:rPr>
          <w:b/>
        </w:rPr>
        <w:t xml:space="preserve"> </w:t>
      </w:r>
    </w:p>
    <w:p>
      <w:pPr>
        <w:jc w:val="center"/>
      </w:pPr>
      <w:r>
        <w:rPr>
          <w:b/>
        </w:rPr>
        <w:t xml:space="preserve"> </w:t>
      </w:r>
    </w:p>
    <w:p>
      <w:pPr>
        <w:jc w:val="right"/>
      </w:pPr>
      <w:r>
        <w:rPr>
          <w:color w:val="000000"/>
          <w:sz w:val="30"/>
        </w:rPr>
        <w:t>工程编号：</w:t>
      </w:r>
      <w:r>
        <w:rPr>
          <w:sz w:val="21"/>
          <w:u w:val="single"/>
        </w:rPr>
        <w:t xml:space="preserve">           </w:t>
      </w:r>
    </w:p>
    <w:p>
      <w:pPr>
        <w:jc w:val="right"/>
      </w:pPr>
      <w:r>
        <w:rPr>
          <w:color w:val="000000"/>
          <w:sz w:val="30"/>
        </w:rPr>
        <w:t>合同编号：</w:t>
      </w:r>
      <w:r>
        <w:rPr>
          <w:sz w:val="21"/>
          <w:u w:val="single"/>
        </w:rPr>
        <w:t xml:space="preserve">           </w:t>
      </w:r>
    </w:p>
    <w:p>
      <w:pPr>
        <w:jc w:val="right"/>
      </w:pPr>
    </w:p>
    <w:p>
      <w:pPr>
        <w:jc w:val="right"/>
      </w:pPr>
    </w:p>
    <w:p>
      <w:pPr>
        <w:jc w:val="center"/>
      </w:pPr>
      <w:r>
        <w:rPr>
          <w:b/>
          <w:color w:val="000000"/>
          <w:sz w:val="70"/>
        </w:rPr>
        <w:t>广东省建设工程施工合同</w:t>
      </w:r>
    </w:p>
    <w:p>
      <w:pPr>
        <w:jc w:val="center"/>
      </w:pPr>
    </w:p>
    <w:p>
      <w:pPr>
        <w:jc w:val="center"/>
      </w:pPr>
      <w:r>
        <w:rPr>
          <w:color w:val="000000"/>
          <w:sz w:val="32"/>
        </w:rPr>
        <w:t>2009</w:t>
      </w:r>
      <w:r>
        <w:rPr>
          <w:color w:val="000000"/>
          <w:sz w:val="32"/>
        </w:rPr>
        <w:t>年版</w:t>
      </w:r>
    </w:p>
    <w:p>
      <w:pPr>
        <w:jc w:val="center"/>
      </w:pPr>
    </w:p>
    <w:p>
      <w:pPr>
        <w:jc w:val="both"/>
      </w:pPr>
    </w:p>
    <w:p>
      <w:pPr>
        <w:jc w:val="both"/>
      </w:pPr>
    </w:p>
    <w:p>
      <w:pPr>
        <w:jc w:val="both"/>
      </w:pPr>
    </w:p>
    <w:p>
      <w:pPr>
        <w:jc w:val="both"/>
      </w:pPr>
    </w:p>
    <w:p>
      <w:pPr>
        <w:jc w:val="both"/>
      </w:pPr>
    </w:p>
    <w:p>
      <w:pPr>
        <w:jc w:val="both"/>
      </w:pPr>
    </w:p>
    <w:p>
      <w:pPr>
        <w:jc w:val="both"/>
      </w:pPr>
    </w:p>
    <w:p>
      <w:pPr>
        <w:ind w:firstLine="600"/>
        <w:jc w:val="left"/>
      </w:pPr>
      <w:r>
        <w:rPr>
          <w:color w:val="000000"/>
          <w:sz w:val="30"/>
        </w:rPr>
        <w:t>工程名称：</w:t>
      </w:r>
      <w:r>
        <w:rPr>
          <w:color w:val="000000"/>
          <w:sz w:val="30"/>
          <w:u w:val="single"/>
        </w:rPr>
        <w:t>春天湖工业园区基础设施（生水路）建设工程</w:t>
      </w:r>
    </w:p>
    <w:p>
      <w:pPr>
        <w:ind w:firstLine="2100"/>
        <w:jc w:val="left"/>
      </w:pPr>
      <w:r>
        <w:rPr>
          <w:color w:val="000000"/>
          <w:sz w:val="30"/>
          <w:u w:val="single"/>
        </w:rPr>
        <w:t>拆迁专项</w:t>
      </w:r>
    </w:p>
    <w:p>
      <w:pPr>
        <w:ind w:firstLine="600"/>
        <w:jc w:val="left"/>
      </w:pPr>
      <w:r>
        <w:rPr>
          <w:color w:val="000000"/>
          <w:sz w:val="30"/>
        </w:rPr>
        <w:t>发包人：</w:t>
      </w:r>
      <w:r>
        <w:rPr>
          <w:color w:val="000000"/>
          <w:sz w:val="30"/>
          <w:u w:val="single"/>
        </w:rPr>
        <w:t>汕头市澄海区盐鸿镇人民政府</w:t>
      </w:r>
    </w:p>
    <w:p>
      <w:pPr>
        <w:ind w:firstLine="600"/>
        <w:jc w:val="left"/>
      </w:pPr>
      <w:r>
        <w:rPr>
          <w:color w:val="000000"/>
          <w:sz w:val="30"/>
        </w:rPr>
        <w:t>承包人：</w:t>
      </w:r>
    </w:p>
    <w:p>
      <w:pPr>
        <w:jc w:val="center"/>
      </w:pPr>
      <w:r>
        <w:rPr>
          <w:color w:val="000000"/>
          <w:sz w:val="32"/>
        </w:rPr>
        <w:t>广东省建设厅制</w:t>
      </w:r>
    </w:p>
    <w:p>
      <w:pPr>
        <w:jc w:val="both"/>
      </w:pPr>
    </w:p>
    <w:p>
      <w:pPr>
        <w:jc w:val="both"/>
      </w:pPr>
    </w:p>
    <w:p>
      <w:pPr>
        <w:jc w:val="both"/>
      </w:pPr>
    </w:p>
    <w:p>
      <w:pPr>
        <w:jc w:val="both"/>
      </w:pPr>
    </w:p>
    <w:p>
      <w:pPr>
        <w:jc w:val="both"/>
      </w:pPr>
    </w:p>
    <w:p>
      <w:pPr>
        <w:jc w:val="both"/>
      </w:pPr>
    </w:p>
    <w:p>
      <w:pPr>
        <w:jc w:val="both"/>
      </w:pPr>
      <w:r>
        <w:rPr>
          <w:sz w:val="21"/>
        </w:rPr>
        <w:t xml:space="preserve"> </w:t>
      </w:r>
    </w:p>
    <w:p>
      <w:pPr>
        <w:jc w:val="center"/>
      </w:pPr>
      <w:r>
        <w:rPr>
          <w:b/>
          <w:color w:val="000000"/>
          <w:sz w:val="28"/>
        </w:rPr>
        <w:t>第一部分</w:t>
      </w:r>
      <w:r>
        <w:rPr>
          <w:b/>
          <w:color w:val="000000"/>
          <w:sz w:val="28"/>
        </w:rPr>
        <w:t>协议书</w:t>
      </w:r>
    </w:p>
    <w:p>
      <w:pPr>
        <w:jc w:val="both"/>
      </w:pPr>
    </w:p>
    <w:p>
      <w:pPr>
        <w:ind w:firstLine="420"/>
        <w:jc w:val="both"/>
      </w:pPr>
      <w:r>
        <w:rPr>
          <w:sz w:val="21"/>
        </w:rPr>
        <w:t>发包人</w:t>
      </w:r>
      <w:r>
        <w:rPr>
          <w:sz w:val="21"/>
        </w:rPr>
        <w:t>:</w:t>
      </w:r>
      <w:r>
        <w:rPr>
          <w:sz w:val="21"/>
        </w:rPr>
        <w:t>（全称）</w:t>
      </w:r>
      <w:r>
        <w:rPr>
          <w:sz w:val="21"/>
          <w:u w:val="single"/>
        </w:rPr>
        <w:t>汕头市澄海区盐鸿镇人民政府</w:t>
      </w:r>
    </w:p>
    <w:p>
      <w:pPr>
        <w:ind w:firstLine="420"/>
        <w:jc w:val="both"/>
      </w:pPr>
      <w:r>
        <w:rPr>
          <w:sz w:val="21"/>
        </w:rPr>
        <w:t>承包人</w:t>
      </w:r>
      <w:r>
        <w:rPr>
          <w:sz w:val="21"/>
        </w:rPr>
        <w:t>:</w:t>
      </w:r>
      <w:r>
        <w:rPr>
          <w:sz w:val="21"/>
        </w:rPr>
        <w:t>（全称）</w:t>
      </w:r>
      <w:r>
        <w:rPr>
          <w:sz w:val="21"/>
          <w:u w:val="single"/>
        </w:rPr>
        <w:t xml:space="preserve">                           </w:t>
      </w:r>
    </w:p>
    <w:p>
      <w:pPr>
        <w:ind w:firstLine="420"/>
        <w:jc w:val="both"/>
      </w:pPr>
      <w:r>
        <w:rPr>
          <w:sz w:val="21"/>
        </w:rPr>
        <w:t>依照《中华人民共和国民法典》、《中华人民共和国建筑法》及其他有关法律法规，遵循平等、自愿、公平和诚实信用的原则，合同双方当事人就合同工程施工有关事项达成一致意见，订立本协议书。</w:t>
      </w:r>
    </w:p>
    <w:p>
      <w:pPr>
        <w:ind w:firstLine="413"/>
        <w:jc w:val="both"/>
      </w:pPr>
      <w:r>
        <w:rPr>
          <w:b/>
          <w:sz w:val="21"/>
        </w:rPr>
        <w:t>一、工程概况</w:t>
      </w:r>
    </w:p>
    <w:p>
      <w:pPr>
        <w:ind w:firstLine="405"/>
        <w:jc w:val="both"/>
      </w:pPr>
      <w:r>
        <w:rPr>
          <w:sz w:val="21"/>
        </w:rPr>
        <w:t>工程名称：</w:t>
      </w:r>
      <w:r>
        <w:rPr>
          <w:sz w:val="21"/>
          <w:u w:val="single"/>
        </w:rPr>
        <w:t>春天湖工业园区基础设施（生水路）建设工程拆迁专项</w:t>
      </w:r>
    </w:p>
    <w:p>
      <w:pPr>
        <w:ind w:firstLine="405"/>
        <w:jc w:val="both"/>
      </w:pPr>
      <w:r>
        <w:rPr>
          <w:sz w:val="21"/>
        </w:rPr>
        <w:t>工程地点：</w:t>
      </w:r>
      <w:r>
        <w:rPr>
          <w:sz w:val="21"/>
          <w:u w:val="single"/>
        </w:rPr>
        <w:t>汕头市澄海区盐鸿镇生水路。</w:t>
      </w:r>
    </w:p>
    <w:p>
      <w:pPr>
        <w:ind w:firstLine="405"/>
        <w:jc w:val="both"/>
      </w:pPr>
      <w:r>
        <w:rPr>
          <w:sz w:val="21"/>
        </w:rPr>
        <w:t>工程内容：</w:t>
      </w:r>
      <w:r>
        <w:rPr>
          <w:sz w:val="21"/>
          <w:u w:val="single"/>
        </w:rPr>
        <w:t>对生水路红线内砖混结构、混合结构、雨篷、简易镁瓦、鱼塘、铁棚、钢结构、牛蛙池、破房、围墙、框架结构、栅栏、棚房等进行拆除。</w:t>
      </w:r>
    </w:p>
    <w:p>
      <w:pPr>
        <w:ind w:firstLine="420"/>
        <w:jc w:val="both"/>
      </w:pPr>
      <w:r>
        <w:rPr>
          <w:sz w:val="21"/>
        </w:rPr>
        <w:t>采购计划备案编号：</w:t>
      </w:r>
      <w:r>
        <w:rPr>
          <w:sz w:val="21"/>
          <w:u w:val="single"/>
        </w:rPr>
        <w:t>440515-2022-01334</w:t>
      </w:r>
    </w:p>
    <w:p>
      <w:pPr>
        <w:ind w:firstLine="420"/>
        <w:jc w:val="both"/>
      </w:pPr>
      <w:r>
        <w:rPr>
          <w:sz w:val="21"/>
        </w:rPr>
        <w:t>资金来源：</w:t>
      </w:r>
      <w:r>
        <w:rPr>
          <w:sz w:val="21"/>
          <w:u w:val="single"/>
        </w:rPr>
        <w:t>专项债及区、镇二级财政统筹解决</w:t>
      </w:r>
    </w:p>
    <w:p>
      <w:pPr>
        <w:ind w:firstLine="413"/>
        <w:jc w:val="both"/>
      </w:pPr>
      <w:r>
        <w:rPr>
          <w:b/>
          <w:sz w:val="21"/>
        </w:rPr>
        <w:t>二、工程承包范围</w:t>
      </w:r>
    </w:p>
    <w:p>
      <w:pPr>
        <w:ind w:firstLine="420"/>
        <w:jc w:val="both"/>
      </w:pPr>
      <w:r>
        <w:rPr>
          <w:sz w:val="21"/>
        </w:rPr>
        <w:t>工程承包范围：</w:t>
      </w:r>
      <w:r>
        <w:rPr>
          <w:sz w:val="21"/>
          <w:u w:val="single"/>
        </w:rPr>
        <w:t>按中新创达咨询有限公司审核的工程预算审核书的内容。</w:t>
      </w:r>
    </w:p>
    <w:p>
      <w:pPr>
        <w:ind w:firstLine="413"/>
        <w:jc w:val="both"/>
      </w:pPr>
      <w:r>
        <w:rPr>
          <w:b/>
          <w:sz w:val="21"/>
        </w:rPr>
        <w:t>三、合同工期</w:t>
      </w:r>
    </w:p>
    <w:p>
      <w:pPr>
        <w:jc w:val="both"/>
      </w:pPr>
      <w:r>
        <w:rPr>
          <w:sz w:val="21"/>
        </w:rPr>
        <w:t xml:space="preserve">    </w:t>
      </w:r>
      <w:r>
        <w:rPr>
          <w:sz w:val="21"/>
        </w:rPr>
        <w:t>工程合同工期：</w:t>
      </w:r>
      <w:r>
        <w:rPr>
          <w:sz w:val="21"/>
          <w:u w:val="single"/>
        </w:rPr>
        <w:t>30</w:t>
      </w:r>
      <w:r>
        <w:rPr>
          <w:sz w:val="21"/>
          <w:u w:val="single"/>
        </w:rPr>
        <w:t>日历天</w:t>
      </w:r>
      <w:r>
        <w:rPr>
          <w:sz w:val="21"/>
        </w:rPr>
        <w:t>。</w:t>
      </w:r>
    </w:p>
    <w:p>
      <w:pPr>
        <w:ind w:firstLine="413"/>
        <w:jc w:val="both"/>
      </w:pPr>
      <w:r>
        <w:rPr>
          <w:b/>
          <w:sz w:val="21"/>
        </w:rPr>
        <w:t>四、质量标准</w:t>
      </w:r>
      <w:r>
        <w:rPr>
          <w:sz w:val="21"/>
        </w:rPr>
        <w:t>：</w:t>
      </w:r>
      <w:r>
        <w:rPr>
          <w:sz w:val="21"/>
          <w:u w:val="single"/>
        </w:rPr>
        <w:t>国家现行施工验评标准合格等级。</w:t>
      </w:r>
    </w:p>
    <w:p>
      <w:pPr>
        <w:ind w:firstLine="413"/>
        <w:jc w:val="both"/>
      </w:pPr>
      <w:r>
        <w:rPr>
          <w:b/>
          <w:sz w:val="21"/>
        </w:rPr>
        <w:t>五、合同价款：</w:t>
      </w:r>
    </w:p>
    <w:p>
      <w:pPr>
        <w:ind w:firstLine="420"/>
        <w:jc w:val="both"/>
      </w:pPr>
      <w:r>
        <w:rPr>
          <w:sz w:val="21"/>
        </w:rPr>
        <w:t>合同总价（大写）：</w:t>
      </w:r>
      <w:r>
        <w:rPr>
          <w:sz w:val="21"/>
          <w:u w:val="single"/>
        </w:rPr>
        <w:t xml:space="preserve">                                </w:t>
      </w:r>
      <w:r>
        <w:rPr>
          <w:sz w:val="21"/>
        </w:rPr>
        <w:t>；</w:t>
      </w:r>
    </w:p>
    <w:p>
      <w:pPr>
        <w:ind w:firstLine="1260"/>
        <w:jc w:val="both"/>
      </w:pPr>
      <w:r>
        <w:rPr>
          <w:sz w:val="21"/>
        </w:rPr>
        <w:t>（小写）：</w:t>
      </w:r>
      <w:r>
        <w:rPr>
          <w:sz w:val="21"/>
          <w:u w:val="single"/>
        </w:rPr>
        <w:t xml:space="preserve">                                </w:t>
      </w:r>
      <w:r>
        <w:rPr>
          <w:sz w:val="21"/>
        </w:rPr>
        <w:t>元。</w:t>
      </w:r>
    </w:p>
    <w:p>
      <w:pPr>
        <w:ind w:firstLine="413"/>
        <w:jc w:val="both"/>
      </w:pPr>
      <w:r>
        <w:rPr>
          <w:b/>
          <w:sz w:val="21"/>
        </w:rPr>
        <w:t>六、组成合同的文件</w:t>
      </w:r>
    </w:p>
    <w:p>
      <w:pPr>
        <w:jc w:val="both"/>
      </w:pPr>
      <w:r>
        <w:rPr>
          <w:sz w:val="21"/>
        </w:rPr>
        <w:t xml:space="preserve">    </w:t>
      </w:r>
      <w:r>
        <w:rPr>
          <w:sz w:val="21"/>
        </w:rPr>
        <w:t>组成本合同的文件及优先解释顺序与本合同第二部分《通用条款》第</w:t>
      </w:r>
      <w:r>
        <w:rPr>
          <w:sz w:val="21"/>
        </w:rPr>
        <w:t>2.2</w:t>
      </w:r>
      <w:r>
        <w:rPr>
          <w:sz w:val="21"/>
        </w:rPr>
        <w:t>款赋予的规定一致。</w:t>
      </w:r>
    </w:p>
    <w:p>
      <w:pPr>
        <w:ind w:firstLine="413"/>
        <w:jc w:val="both"/>
      </w:pPr>
      <w:r>
        <w:rPr>
          <w:b/>
          <w:sz w:val="21"/>
        </w:rPr>
        <w:t>七、词语含义</w:t>
      </w:r>
    </w:p>
    <w:p>
      <w:pPr>
        <w:ind w:firstLine="420"/>
        <w:jc w:val="both"/>
      </w:pPr>
      <w:r>
        <w:rPr>
          <w:sz w:val="21"/>
        </w:rPr>
        <w:t>本协议书中有关词语含义与本合同第二部分《通用条款》中赋予它们的定义相同。</w:t>
      </w:r>
    </w:p>
    <w:p>
      <w:pPr>
        <w:ind w:firstLine="413"/>
        <w:jc w:val="both"/>
      </w:pPr>
      <w:r>
        <w:rPr>
          <w:b/>
          <w:sz w:val="21"/>
        </w:rPr>
        <w:t>八、承包人承诺</w:t>
      </w:r>
    </w:p>
    <w:p>
      <w:pPr>
        <w:ind w:firstLine="420"/>
        <w:jc w:val="both"/>
      </w:pPr>
      <w:r>
        <w:rPr>
          <w:sz w:val="21"/>
        </w:rPr>
        <w:t>承包人向发包人承诺按照本合同约定施工、竣工，并在质量保修期内承担工程质量保修责任，履行本合同所约定的全部义务。</w:t>
      </w:r>
    </w:p>
    <w:p>
      <w:pPr>
        <w:ind w:firstLine="413"/>
        <w:jc w:val="both"/>
      </w:pPr>
      <w:r>
        <w:rPr>
          <w:b/>
          <w:sz w:val="21"/>
        </w:rPr>
        <w:t>九、发包人承诺</w:t>
      </w:r>
    </w:p>
    <w:p>
      <w:pPr>
        <w:ind w:firstLine="420"/>
        <w:jc w:val="both"/>
      </w:pPr>
      <w:r>
        <w:rPr>
          <w:sz w:val="21"/>
        </w:rPr>
        <w:t>发包人向承包人承诺按本合同约定的期限和方式支付工程价款及其他应当支付的款项，履行本合同所约定的全部义务。</w:t>
      </w:r>
    </w:p>
    <w:p>
      <w:pPr>
        <w:ind w:firstLine="413"/>
        <w:jc w:val="both"/>
      </w:pPr>
      <w:r>
        <w:rPr>
          <w:b/>
          <w:sz w:val="21"/>
        </w:rPr>
        <w:t>十、合同生效</w:t>
      </w:r>
    </w:p>
    <w:p>
      <w:pPr>
        <w:jc w:val="both"/>
      </w:pPr>
      <w:r>
        <w:rPr>
          <w:sz w:val="21"/>
        </w:rPr>
        <w:t>本合同订立时间：</w:t>
      </w:r>
      <w:r>
        <w:rPr>
          <w:sz w:val="21"/>
          <w:u w:val="single"/>
        </w:rPr>
        <w:t xml:space="preserve">            </w:t>
      </w:r>
      <w:r>
        <w:rPr>
          <w:sz w:val="21"/>
        </w:rPr>
        <w:t>年</w:t>
      </w:r>
      <w:r>
        <w:rPr>
          <w:sz w:val="21"/>
          <w:u w:val="single"/>
        </w:rPr>
        <w:t xml:space="preserve">           </w:t>
      </w:r>
      <w:r>
        <w:rPr>
          <w:sz w:val="21"/>
        </w:rPr>
        <w:t>月</w:t>
      </w:r>
      <w:r>
        <w:rPr>
          <w:sz w:val="21"/>
          <w:u w:val="single"/>
        </w:rPr>
        <w:t xml:space="preserve">           </w:t>
      </w:r>
      <w:r>
        <w:rPr>
          <w:sz w:val="21"/>
        </w:rPr>
        <w:t>日</w:t>
      </w:r>
    </w:p>
    <w:p>
      <w:pPr>
        <w:jc w:val="both"/>
      </w:pPr>
      <w:r>
        <w:rPr>
          <w:sz w:val="21"/>
        </w:rPr>
        <w:t>本合同订立地点：</w:t>
      </w:r>
      <w:r>
        <w:rPr>
          <w:sz w:val="21"/>
          <w:u w:val="single"/>
        </w:rPr>
        <w:t xml:space="preserve">                                        </w:t>
      </w:r>
    </w:p>
    <w:p>
      <w:pPr>
        <w:ind w:firstLine="457"/>
        <w:jc w:val="both"/>
      </w:pPr>
      <w:r>
        <w:rPr>
          <w:sz w:val="21"/>
        </w:rPr>
        <w:t>发包人承包人约定本合同自双方签字盖章于</w:t>
      </w:r>
      <w:r>
        <w:rPr>
          <w:sz w:val="21"/>
          <w:u w:val="single"/>
        </w:rPr>
        <w:t xml:space="preserve">             </w:t>
      </w:r>
      <w:r>
        <w:rPr>
          <w:sz w:val="21"/>
        </w:rPr>
        <w:t>后生效。</w:t>
      </w:r>
    </w:p>
    <w:p>
      <w:pPr>
        <w:ind w:firstLine="457"/>
        <w:jc w:val="both"/>
      </w:pPr>
    </w:p>
    <w:p>
      <w:pPr>
        <w:ind w:firstLine="945"/>
        <w:jc w:val="both"/>
      </w:pPr>
      <w:r>
        <w:rPr>
          <w:sz w:val="21"/>
        </w:rPr>
        <w:t>发</w:t>
      </w:r>
      <w:r>
        <w:rPr>
          <w:sz w:val="21"/>
        </w:rPr>
        <w:t>包</w:t>
      </w:r>
      <w:r>
        <w:rPr>
          <w:sz w:val="21"/>
        </w:rPr>
        <w:t>人：（公章）</w:t>
      </w:r>
      <w:r>
        <w:rPr>
          <w:sz w:val="21"/>
        </w:rPr>
        <w:t xml:space="preserve">                     </w:t>
      </w:r>
      <w:r>
        <w:rPr>
          <w:sz w:val="21"/>
        </w:rPr>
        <w:t>承</w:t>
      </w:r>
      <w:r>
        <w:rPr>
          <w:sz w:val="21"/>
        </w:rPr>
        <w:t>包</w:t>
      </w:r>
      <w:r>
        <w:rPr>
          <w:sz w:val="21"/>
        </w:rPr>
        <w:t>人：（公章）</w:t>
      </w:r>
    </w:p>
    <w:p>
      <w:pPr>
        <w:jc w:val="both"/>
      </w:pPr>
      <w:r>
        <w:rPr>
          <w:sz w:val="21"/>
        </w:rPr>
        <w:t xml:space="preserve">         </w:t>
      </w:r>
      <w:r>
        <w:rPr>
          <w:sz w:val="21"/>
        </w:rPr>
        <w:t>地</w:t>
      </w:r>
      <w:r>
        <w:rPr>
          <w:sz w:val="21"/>
        </w:rPr>
        <w:t xml:space="preserve">    </w:t>
      </w:r>
      <w:r>
        <w:rPr>
          <w:sz w:val="21"/>
        </w:rPr>
        <w:t>址：</w:t>
      </w:r>
      <w:r>
        <w:rPr>
          <w:sz w:val="21"/>
        </w:rPr>
        <w:t xml:space="preserve">                             </w:t>
      </w:r>
      <w:r>
        <w:rPr>
          <w:sz w:val="21"/>
        </w:rPr>
        <w:t>地</w:t>
      </w:r>
      <w:r>
        <w:rPr>
          <w:sz w:val="21"/>
        </w:rPr>
        <w:t xml:space="preserve">    </w:t>
      </w:r>
      <w:r>
        <w:rPr>
          <w:sz w:val="21"/>
        </w:rPr>
        <w:t>址：</w:t>
      </w:r>
    </w:p>
    <w:p>
      <w:pPr>
        <w:jc w:val="both"/>
      </w:pPr>
      <w:r>
        <w:rPr>
          <w:sz w:val="21"/>
        </w:rPr>
        <w:t xml:space="preserve">         </w:t>
      </w:r>
      <w:r>
        <w:rPr>
          <w:sz w:val="21"/>
        </w:rPr>
        <w:t>法定代表人：</w:t>
      </w:r>
      <w:r>
        <w:rPr>
          <w:sz w:val="21"/>
        </w:rPr>
        <w:t xml:space="preserve">                             </w:t>
      </w:r>
      <w:r>
        <w:rPr>
          <w:sz w:val="21"/>
        </w:rPr>
        <w:t>法定代表人：</w:t>
      </w:r>
    </w:p>
    <w:p>
      <w:pPr>
        <w:jc w:val="both"/>
      </w:pPr>
      <w:r>
        <w:rPr>
          <w:sz w:val="21"/>
        </w:rPr>
        <w:t xml:space="preserve">    </w:t>
      </w:r>
      <w:r>
        <w:rPr>
          <w:sz w:val="21"/>
        </w:rPr>
        <w:t>或委托代理人：</w:t>
      </w:r>
      <w:r>
        <w:rPr>
          <w:sz w:val="21"/>
        </w:rPr>
        <w:t xml:space="preserve">                           </w:t>
      </w:r>
      <w:r>
        <w:rPr>
          <w:sz w:val="21"/>
        </w:rPr>
        <w:t>或委托代理人：</w:t>
      </w:r>
    </w:p>
    <w:p>
      <w:pPr>
        <w:ind w:firstLine="840"/>
        <w:jc w:val="both"/>
      </w:pPr>
      <w:r>
        <w:rPr>
          <w:sz w:val="21"/>
        </w:rPr>
        <w:t xml:space="preserve"> </w:t>
      </w:r>
      <w:r>
        <w:rPr>
          <w:sz w:val="21"/>
        </w:rPr>
        <w:t>电</w:t>
      </w:r>
      <w:r>
        <w:rPr>
          <w:sz w:val="21"/>
        </w:rPr>
        <w:t xml:space="preserve">  </w:t>
      </w:r>
      <w:r>
        <w:rPr>
          <w:sz w:val="21"/>
        </w:rPr>
        <w:t>话：</w:t>
      </w:r>
      <w:r>
        <w:rPr>
          <w:sz w:val="21"/>
        </w:rPr>
        <w:t xml:space="preserve">                               </w:t>
      </w:r>
      <w:r>
        <w:rPr>
          <w:sz w:val="21"/>
        </w:rPr>
        <w:t>电</w:t>
      </w:r>
      <w:r>
        <w:rPr>
          <w:sz w:val="21"/>
        </w:rPr>
        <w:t xml:space="preserve">  </w:t>
      </w:r>
      <w:r>
        <w:rPr>
          <w:sz w:val="21"/>
        </w:rPr>
        <w:t>话：</w:t>
      </w:r>
    </w:p>
    <w:p>
      <w:pPr>
        <w:jc w:val="both"/>
      </w:pPr>
      <w:r>
        <w:rPr>
          <w:sz w:val="21"/>
        </w:rPr>
        <w:t xml:space="preserve">    </w:t>
      </w:r>
      <w:r>
        <w:rPr>
          <w:sz w:val="21"/>
        </w:rPr>
        <w:t>传</w:t>
      </w:r>
      <w:r>
        <w:rPr>
          <w:sz w:val="21"/>
        </w:rPr>
        <w:t xml:space="preserve">  </w:t>
      </w:r>
      <w:r>
        <w:rPr>
          <w:sz w:val="21"/>
        </w:rPr>
        <w:t>真：</w:t>
      </w:r>
      <w:r>
        <w:rPr>
          <w:sz w:val="21"/>
        </w:rPr>
        <w:t xml:space="preserve">                               </w:t>
      </w:r>
      <w:r>
        <w:rPr>
          <w:sz w:val="21"/>
        </w:rPr>
        <w:t>传</w:t>
      </w:r>
      <w:r>
        <w:rPr>
          <w:sz w:val="21"/>
        </w:rPr>
        <w:t xml:space="preserve">  </w:t>
      </w:r>
      <w:r>
        <w:rPr>
          <w:sz w:val="21"/>
        </w:rPr>
        <w:t>真：</w:t>
      </w:r>
    </w:p>
    <w:p>
      <w:pPr>
        <w:jc w:val="both"/>
      </w:pPr>
      <w:r>
        <w:rPr>
          <w:sz w:val="21"/>
        </w:rPr>
        <w:t xml:space="preserve">    </w:t>
      </w:r>
      <w:r>
        <w:rPr>
          <w:sz w:val="21"/>
        </w:rPr>
        <w:t>开户银行：</w:t>
      </w:r>
      <w:r>
        <w:rPr>
          <w:sz w:val="21"/>
        </w:rPr>
        <w:t xml:space="preserve">                               </w:t>
      </w:r>
      <w:r>
        <w:rPr>
          <w:sz w:val="21"/>
        </w:rPr>
        <w:t>开户银行：</w:t>
      </w:r>
    </w:p>
    <w:p>
      <w:pPr>
        <w:jc w:val="both"/>
      </w:pPr>
      <w:r>
        <w:rPr>
          <w:sz w:val="21"/>
        </w:rPr>
        <w:t xml:space="preserve">    </w:t>
      </w:r>
      <w:r>
        <w:rPr>
          <w:sz w:val="21"/>
        </w:rPr>
        <w:t>帐</w:t>
      </w:r>
      <w:r>
        <w:rPr>
          <w:sz w:val="21"/>
        </w:rPr>
        <w:t xml:space="preserve">  </w:t>
      </w:r>
      <w:r>
        <w:rPr>
          <w:sz w:val="21"/>
        </w:rPr>
        <w:t>号：</w:t>
      </w:r>
      <w:r>
        <w:rPr>
          <w:sz w:val="21"/>
        </w:rPr>
        <w:t xml:space="preserve">                               </w:t>
      </w:r>
      <w:r>
        <w:rPr>
          <w:sz w:val="21"/>
        </w:rPr>
        <w:t>帐</w:t>
      </w:r>
      <w:r>
        <w:rPr>
          <w:sz w:val="21"/>
        </w:rPr>
        <w:t xml:space="preserve">  </w:t>
      </w:r>
      <w:r>
        <w:rPr>
          <w:sz w:val="21"/>
        </w:rPr>
        <w:t>号：</w:t>
      </w:r>
    </w:p>
    <w:p>
      <w:pPr>
        <w:jc w:val="center"/>
      </w:pPr>
    </w:p>
    <w:p>
      <w:pPr>
        <w:jc w:val="center"/>
      </w:pPr>
    </w:p>
    <w:p>
      <w:pPr>
        <w:jc w:val="center"/>
      </w:pPr>
    </w:p>
    <w:p>
      <w:pPr>
        <w:jc w:val="center"/>
      </w:pPr>
    </w:p>
    <w:p>
      <w:pPr>
        <w:jc w:val="center"/>
      </w:pPr>
    </w:p>
    <w:p>
      <w:pPr>
        <w:jc w:val="both"/>
      </w:pPr>
    </w:p>
    <w:p>
      <w:pPr>
        <w:jc w:val="center"/>
      </w:pPr>
      <w:r>
        <w:rPr>
          <w:b/>
          <w:sz w:val="28"/>
        </w:rPr>
        <w:t>第二部分</w:t>
      </w:r>
      <w:r>
        <w:rPr>
          <w:b/>
          <w:sz w:val="28"/>
        </w:rPr>
        <w:t>通用条款</w:t>
      </w:r>
    </w:p>
    <w:p>
      <w:pPr>
        <w:jc w:val="both"/>
      </w:pPr>
      <w:r>
        <w:rPr>
          <w:sz w:val="21"/>
        </w:rPr>
        <w:t xml:space="preserve">    </w:t>
      </w:r>
      <w:r>
        <w:rPr>
          <w:sz w:val="24"/>
        </w:rPr>
        <w:t>应用广东省建设厅颁布的《广东省建设工程施工合同范本》（</w:t>
      </w:r>
      <w:r>
        <w:rPr>
          <w:sz w:val="24"/>
        </w:rPr>
        <w:t>2009</w:t>
      </w:r>
      <w:r>
        <w:rPr>
          <w:sz w:val="24"/>
        </w:rPr>
        <w:t>年版）</w:t>
      </w:r>
    </w:p>
    <w:p>
      <w:pPr>
        <w:jc w:val="center"/>
      </w:pPr>
    </w:p>
    <w:p>
      <w:pPr>
        <w:jc w:val="both"/>
      </w:pPr>
      <w:r>
        <w:rPr>
          <w:b/>
          <w:sz w:val="28"/>
        </w:rPr>
        <w:t>第三部分</w:t>
      </w:r>
      <w:r>
        <w:rPr>
          <w:b/>
          <w:sz w:val="28"/>
        </w:rPr>
        <w:t>专用条款</w:t>
      </w:r>
    </w:p>
    <w:p>
      <w:pPr>
        <w:jc w:val="both"/>
      </w:pPr>
      <w:r>
        <w:rPr>
          <w:sz w:val="21"/>
        </w:rPr>
        <w:t xml:space="preserve"> </w:t>
      </w:r>
    </w:p>
    <w:p>
      <w:pPr>
        <w:jc w:val="both"/>
      </w:pPr>
      <w:r>
        <w:rPr>
          <w:b/>
          <w:sz w:val="21"/>
        </w:rPr>
        <w:t>1</w:t>
      </w:r>
      <w:r>
        <w:rPr>
          <w:b/>
          <w:sz w:val="21"/>
        </w:rPr>
        <w:t>、定义</w:t>
      </w:r>
    </w:p>
    <w:p>
      <w:pPr>
        <w:ind w:firstLine="420"/>
        <w:jc w:val="both"/>
      </w:pPr>
      <w:r>
        <w:rPr>
          <w:sz w:val="21"/>
        </w:rPr>
        <w:t>1.53</w:t>
      </w:r>
      <w:r>
        <w:rPr>
          <w:sz w:val="21"/>
        </w:rPr>
        <w:t>所采用的书面形式包括：</w:t>
      </w:r>
      <w:r>
        <w:rPr>
          <w:sz w:val="21"/>
          <w:u w:val="single"/>
        </w:rPr>
        <w:t>文书、信件、电报、传真、电子邮件、其他。</w:t>
      </w:r>
    </w:p>
    <w:p>
      <w:pPr>
        <w:jc w:val="both"/>
      </w:pPr>
      <w:r>
        <w:rPr>
          <w:b/>
          <w:sz w:val="21"/>
        </w:rPr>
        <w:t>2</w:t>
      </w:r>
      <w:r>
        <w:rPr>
          <w:b/>
          <w:sz w:val="21"/>
        </w:rPr>
        <w:t>、合同文件及解释</w:t>
      </w:r>
    </w:p>
    <w:p>
      <w:pPr>
        <w:ind w:firstLine="420"/>
        <w:jc w:val="both"/>
      </w:pPr>
      <w:r>
        <w:rPr>
          <w:sz w:val="21"/>
        </w:rPr>
        <w:t>2.2</w:t>
      </w:r>
      <w:r>
        <w:rPr>
          <w:sz w:val="21"/>
        </w:rPr>
        <w:t>（</w:t>
      </w:r>
      <w:r>
        <w:rPr>
          <w:sz w:val="21"/>
        </w:rPr>
        <w:t>10</w:t>
      </w:r>
      <w:r>
        <w:rPr>
          <w:sz w:val="21"/>
        </w:rPr>
        <w:t>）组成合同的其他文件：</w:t>
      </w:r>
      <w:r>
        <w:rPr>
          <w:sz w:val="21"/>
          <w:u w:val="single"/>
        </w:rPr>
        <w:t xml:space="preserve">        /       </w:t>
      </w:r>
    </w:p>
    <w:p>
      <w:pPr>
        <w:jc w:val="both"/>
      </w:pPr>
      <w:r>
        <w:rPr>
          <w:b/>
          <w:sz w:val="21"/>
        </w:rPr>
        <w:t>4</w:t>
      </w:r>
      <w:r>
        <w:rPr>
          <w:b/>
          <w:sz w:val="21"/>
        </w:rPr>
        <w:t>、语言及适用的法律、标准与规范</w:t>
      </w:r>
    </w:p>
    <w:p>
      <w:pPr>
        <w:ind w:firstLine="420"/>
        <w:jc w:val="both"/>
      </w:pPr>
      <w:r>
        <w:rPr>
          <w:sz w:val="21"/>
        </w:rPr>
        <w:t>4.3</w:t>
      </w:r>
      <w:r>
        <w:rPr>
          <w:sz w:val="21"/>
        </w:rPr>
        <w:t>约定适用的标准、规范的名称：</w:t>
      </w:r>
      <w:r>
        <w:rPr>
          <w:sz w:val="21"/>
          <w:u w:val="single"/>
        </w:rPr>
        <w:t>按国家规定现行建筑工程质量检验评定标准执行。</w:t>
      </w:r>
    </w:p>
    <w:p>
      <w:pPr>
        <w:jc w:val="both"/>
      </w:pPr>
      <w:r>
        <w:rPr>
          <w:b/>
          <w:sz w:val="21"/>
        </w:rPr>
        <w:t>5</w:t>
      </w:r>
      <w:r>
        <w:rPr>
          <w:b/>
          <w:sz w:val="21"/>
        </w:rPr>
        <w:t>、施工设计图纸</w:t>
      </w:r>
    </w:p>
    <w:p>
      <w:pPr>
        <w:ind w:firstLine="420"/>
        <w:jc w:val="both"/>
      </w:pPr>
      <w:r>
        <w:rPr>
          <w:sz w:val="21"/>
        </w:rPr>
        <w:t>5.1</w:t>
      </w:r>
      <w:r>
        <w:rPr>
          <w:sz w:val="21"/>
        </w:rPr>
        <w:t>施工设计图纸由发包人提供</w:t>
      </w:r>
    </w:p>
    <w:p>
      <w:pPr>
        <w:numPr>
          <w:ilvl w:val="0"/>
          <w:numId w:val="1"/>
        </w:numPr>
        <w:jc w:val="both"/>
      </w:pPr>
      <w:r>
        <w:rPr>
          <w:sz w:val="21"/>
        </w:rPr>
        <w:t>施工设计图纸提供的时间：</w:t>
      </w:r>
      <w:r>
        <w:rPr>
          <w:sz w:val="21"/>
          <w:u w:val="single"/>
        </w:rPr>
        <w:t xml:space="preserve">       /         </w:t>
      </w:r>
    </w:p>
    <w:p>
      <w:pPr>
        <w:numPr>
          <w:ilvl w:val="0"/>
          <w:numId w:val="1"/>
        </w:numPr>
        <w:jc w:val="both"/>
      </w:pPr>
      <w:r>
        <w:rPr>
          <w:sz w:val="21"/>
        </w:rPr>
        <w:t>施工设计图纸提供的数量：</w:t>
      </w:r>
      <w:r>
        <w:rPr>
          <w:sz w:val="21"/>
          <w:u w:val="single"/>
        </w:rPr>
        <w:t xml:space="preserve">        /        </w:t>
      </w:r>
    </w:p>
    <w:p>
      <w:pPr>
        <w:ind w:firstLine="420"/>
        <w:jc w:val="both"/>
      </w:pPr>
      <w:r>
        <w:rPr>
          <w:sz w:val="21"/>
        </w:rPr>
        <w:t>5.2</w:t>
      </w:r>
      <w:r>
        <w:rPr>
          <w:sz w:val="21"/>
        </w:rPr>
        <w:t>施工设计图纸由承包人提供</w:t>
      </w:r>
    </w:p>
    <w:p>
      <w:pPr>
        <w:ind w:firstLine="420"/>
        <w:jc w:val="both"/>
      </w:pPr>
      <w:r>
        <w:rPr>
          <w:sz w:val="21"/>
        </w:rPr>
        <w:t>（</w:t>
      </w:r>
      <w:r>
        <w:rPr>
          <w:sz w:val="21"/>
        </w:rPr>
        <w:t>1</w:t>
      </w:r>
      <w:r>
        <w:rPr>
          <w:sz w:val="21"/>
        </w:rPr>
        <w:t>）施工设计图纸提供的时间：</w:t>
      </w:r>
      <w:r>
        <w:rPr>
          <w:sz w:val="21"/>
          <w:u w:val="single"/>
        </w:rPr>
        <w:t xml:space="preserve">        /        </w:t>
      </w:r>
    </w:p>
    <w:p>
      <w:pPr>
        <w:ind w:firstLine="420"/>
        <w:jc w:val="both"/>
      </w:pPr>
      <w:r>
        <w:rPr>
          <w:sz w:val="21"/>
        </w:rPr>
        <w:t>（</w:t>
      </w:r>
      <w:r>
        <w:rPr>
          <w:sz w:val="21"/>
        </w:rPr>
        <w:t>2</w:t>
      </w:r>
      <w:r>
        <w:rPr>
          <w:sz w:val="21"/>
        </w:rPr>
        <w:t>）施工设计图纸提供的数量：</w:t>
      </w:r>
      <w:r>
        <w:rPr>
          <w:sz w:val="21"/>
          <w:u w:val="single"/>
        </w:rPr>
        <w:t xml:space="preserve">        /        </w:t>
      </w:r>
    </w:p>
    <w:p>
      <w:pPr>
        <w:jc w:val="both"/>
      </w:pPr>
      <w:r>
        <w:rPr>
          <w:b/>
          <w:sz w:val="21"/>
        </w:rPr>
        <w:t>6</w:t>
      </w:r>
      <w:r>
        <w:rPr>
          <w:b/>
          <w:sz w:val="21"/>
        </w:rPr>
        <w:t>、通讯联络</w:t>
      </w:r>
    </w:p>
    <w:p>
      <w:pPr>
        <w:ind w:firstLine="420"/>
        <w:jc w:val="both"/>
      </w:pPr>
      <w:r>
        <w:rPr>
          <w:sz w:val="21"/>
        </w:rPr>
        <w:t>6.2</w:t>
      </w:r>
      <w:r>
        <w:rPr>
          <w:sz w:val="21"/>
        </w:rPr>
        <w:t>各方通讯地址、收件人及其他送达方式</w:t>
      </w:r>
    </w:p>
    <w:p>
      <w:pPr>
        <w:ind w:firstLine="420"/>
        <w:jc w:val="both"/>
      </w:pPr>
      <w:r>
        <w:rPr>
          <w:sz w:val="21"/>
        </w:rPr>
        <w:t>（</w:t>
      </w:r>
      <w:r>
        <w:rPr>
          <w:sz w:val="21"/>
        </w:rPr>
        <w:t>1</w:t>
      </w:r>
      <w:r>
        <w:rPr>
          <w:sz w:val="21"/>
        </w:rPr>
        <w:t>）各方通讯地址和收件人：</w:t>
      </w:r>
    </w:p>
    <w:p>
      <w:pPr>
        <w:ind w:firstLine="420"/>
        <w:jc w:val="both"/>
      </w:pPr>
      <w:r>
        <w:rPr>
          <w:sz w:val="21"/>
        </w:rPr>
        <w:t>发包人：</w:t>
      </w:r>
    </w:p>
    <w:p>
      <w:pPr>
        <w:ind w:firstLine="420"/>
        <w:jc w:val="both"/>
      </w:pPr>
      <w:r>
        <w:rPr>
          <w:sz w:val="21"/>
        </w:rPr>
        <w:t>通讯地址：</w:t>
      </w:r>
      <w:r>
        <w:rPr>
          <w:sz w:val="21"/>
        </w:rPr>
        <w:t xml:space="preserve">                              </w:t>
      </w:r>
      <w:r>
        <w:rPr>
          <w:sz w:val="21"/>
        </w:rPr>
        <w:t>收件人：</w:t>
      </w:r>
      <w:r>
        <w:rPr>
          <w:sz w:val="21"/>
        </w:rPr>
        <w:t xml:space="preserve">       </w:t>
      </w:r>
      <w:r>
        <w:rPr>
          <w:sz w:val="21"/>
        </w:rPr>
        <w:t>邮政编码：</w:t>
      </w:r>
    </w:p>
    <w:p>
      <w:pPr>
        <w:ind w:firstLine="420"/>
        <w:jc w:val="both"/>
      </w:pPr>
      <w:r>
        <w:rPr>
          <w:sz w:val="21"/>
        </w:rPr>
        <w:t>承包人：</w:t>
      </w:r>
    </w:p>
    <w:p>
      <w:pPr>
        <w:ind w:firstLine="420"/>
        <w:jc w:val="both"/>
      </w:pPr>
      <w:r>
        <w:rPr>
          <w:sz w:val="21"/>
        </w:rPr>
        <w:t>通讯地址：</w:t>
      </w:r>
      <w:r>
        <w:rPr>
          <w:sz w:val="21"/>
        </w:rPr>
        <w:t xml:space="preserve">                              </w:t>
      </w:r>
      <w:r>
        <w:rPr>
          <w:sz w:val="21"/>
        </w:rPr>
        <w:t>收件人：</w:t>
      </w:r>
      <w:r>
        <w:rPr>
          <w:sz w:val="21"/>
        </w:rPr>
        <w:t xml:space="preserve">       </w:t>
      </w:r>
      <w:r>
        <w:rPr>
          <w:sz w:val="21"/>
        </w:rPr>
        <w:t>邮政编码：</w:t>
      </w:r>
    </w:p>
    <w:p>
      <w:pPr>
        <w:ind w:firstLine="420"/>
        <w:jc w:val="both"/>
      </w:pPr>
      <w:r>
        <w:rPr>
          <w:sz w:val="21"/>
        </w:rPr>
        <w:t>监理单位：</w:t>
      </w:r>
    </w:p>
    <w:p>
      <w:pPr>
        <w:ind w:firstLine="420"/>
        <w:jc w:val="both"/>
      </w:pPr>
      <w:r>
        <w:rPr>
          <w:sz w:val="21"/>
        </w:rPr>
        <w:t>通讯地址：</w:t>
      </w:r>
      <w:r>
        <w:rPr>
          <w:sz w:val="21"/>
        </w:rPr>
        <w:t xml:space="preserve">                              </w:t>
      </w:r>
      <w:r>
        <w:rPr>
          <w:sz w:val="21"/>
        </w:rPr>
        <w:t>收件人：</w:t>
      </w:r>
      <w:r>
        <w:rPr>
          <w:sz w:val="21"/>
        </w:rPr>
        <w:t xml:space="preserve">       </w:t>
      </w:r>
      <w:r>
        <w:rPr>
          <w:sz w:val="21"/>
        </w:rPr>
        <w:t>邮政编码：</w:t>
      </w:r>
    </w:p>
    <w:p>
      <w:pPr>
        <w:ind w:firstLine="420"/>
        <w:jc w:val="both"/>
      </w:pPr>
      <w:r>
        <w:rPr>
          <w:sz w:val="21"/>
        </w:rPr>
        <w:t>造价咨询单位：</w:t>
      </w:r>
    </w:p>
    <w:p>
      <w:pPr>
        <w:ind w:firstLine="420"/>
        <w:jc w:val="both"/>
      </w:pPr>
      <w:r>
        <w:rPr>
          <w:sz w:val="21"/>
        </w:rPr>
        <w:t>通讯地址：</w:t>
      </w:r>
      <w:r>
        <w:rPr>
          <w:sz w:val="21"/>
        </w:rPr>
        <w:t xml:space="preserve">                              </w:t>
      </w:r>
      <w:r>
        <w:rPr>
          <w:sz w:val="21"/>
        </w:rPr>
        <w:t>收件人：</w:t>
      </w:r>
      <w:r>
        <w:rPr>
          <w:sz w:val="21"/>
        </w:rPr>
        <w:t xml:space="preserve">       </w:t>
      </w:r>
      <w:r>
        <w:rPr>
          <w:sz w:val="21"/>
        </w:rPr>
        <w:t>邮政编码：</w:t>
      </w:r>
    </w:p>
    <w:p>
      <w:pPr>
        <w:ind w:firstLine="420"/>
        <w:jc w:val="both"/>
      </w:pPr>
      <w:r>
        <w:rPr>
          <w:sz w:val="21"/>
        </w:rPr>
        <w:t>（</w:t>
      </w:r>
      <w:r>
        <w:rPr>
          <w:sz w:val="21"/>
        </w:rPr>
        <w:t>2</w:t>
      </w:r>
      <w:r>
        <w:rPr>
          <w:sz w:val="21"/>
        </w:rPr>
        <w:t>）视为送达的其他方式：</w:t>
      </w:r>
      <w:r>
        <w:rPr>
          <w:sz w:val="21"/>
          <w:u w:val="single"/>
        </w:rPr>
        <w:t xml:space="preserve">       /     </w:t>
      </w:r>
    </w:p>
    <w:p>
      <w:pPr>
        <w:jc w:val="both"/>
      </w:pPr>
      <w:r>
        <w:rPr>
          <w:b/>
          <w:sz w:val="21"/>
        </w:rPr>
        <w:t>7</w:t>
      </w:r>
      <w:r>
        <w:rPr>
          <w:b/>
          <w:sz w:val="21"/>
        </w:rPr>
        <w:t>、工程分包</w:t>
      </w:r>
    </w:p>
    <w:p>
      <w:pPr>
        <w:ind w:firstLine="420"/>
        <w:jc w:val="both"/>
      </w:pPr>
      <w:r>
        <w:rPr>
          <w:sz w:val="21"/>
        </w:rPr>
        <w:t>7.5</w:t>
      </w:r>
      <w:r>
        <w:rPr>
          <w:sz w:val="21"/>
        </w:rPr>
        <w:t>（</w:t>
      </w:r>
      <w:r>
        <w:rPr>
          <w:sz w:val="21"/>
        </w:rPr>
        <w:t>1</w:t>
      </w:r>
      <w:r>
        <w:rPr>
          <w:sz w:val="21"/>
        </w:rPr>
        <w:t>）指定分包工程：</w:t>
      </w:r>
      <w:r>
        <w:rPr>
          <w:sz w:val="21"/>
          <w:u w:val="single"/>
        </w:rPr>
        <w:t xml:space="preserve">        /        </w:t>
      </w:r>
    </w:p>
    <w:p>
      <w:pPr>
        <w:ind w:firstLine="420"/>
        <w:jc w:val="both"/>
      </w:pPr>
      <w:r>
        <w:rPr>
          <w:sz w:val="21"/>
        </w:rPr>
        <w:t>（</w:t>
      </w:r>
      <w:r>
        <w:rPr>
          <w:sz w:val="21"/>
        </w:rPr>
        <w:t>2</w:t>
      </w:r>
      <w:r>
        <w:rPr>
          <w:sz w:val="21"/>
        </w:rPr>
        <w:t>）分包工程价款的支付方式：</w:t>
      </w:r>
      <w:r>
        <w:rPr>
          <w:sz w:val="21"/>
          <w:u w:val="single"/>
        </w:rPr>
        <w:t xml:space="preserve">        /        </w:t>
      </w:r>
    </w:p>
    <w:p>
      <w:pPr>
        <w:jc w:val="both"/>
      </w:pPr>
      <w:r>
        <w:rPr>
          <w:b/>
          <w:sz w:val="21"/>
        </w:rPr>
        <w:t>13</w:t>
      </w:r>
      <w:r>
        <w:rPr>
          <w:b/>
          <w:sz w:val="21"/>
        </w:rPr>
        <w:t>、交通运输</w:t>
      </w:r>
    </w:p>
    <w:p>
      <w:pPr>
        <w:ind w:firstLine="420"/>
        <w:jc w:val="both"/>
      </w:pPr>
      <w:r>
        <w:rPr>
          <w:sz w:val="21"/>
        </w:rPr>
        <w:t>13.1</w:t>
      </w:r>
      <w:r>
        <w:rPr>
          <w:sz w:val="21"/>
        </w:rPr>
        <w:t>道路通行权和场外设施的约定：</w:t>
      </w:r>
      <w:r>
        <w:rPr>
          <w:sz w:val="21"/>
          <w:u w:val="single"/>
        </w:rPr>
        <w:t xml:space="preserve"> </w:t>
      </w:r>
      <w:r>
        <w:rPr>
          <w:sz w:val="21"/>
          <w:u w:val="single"/>
        </w:rPr>
        <w:t>按通用条款执行；</w:t>
      </w:r>
    </w:p>
    <w:p>
      <w:pPr>
        <w:ind w:firstLine="420"/>
        <w:jc w:val="both"/>
      </w:pPr>
      <w:r>
        <w:rPr>
          <w:sz w:val="21"/>
        </w:rPr>
        <w:t>13.2</w:t>
      </w:r>
      <w:r>
        <w:rPr>
          <w:sz w:val="21"/>
        </w:rPr>
        <w:t>场外施工道路的约定：</w:t>
      </w:r>
      <w:r>
        <w:rPr>
          <w:sz w:val="21"/>
          <w:u w:val="single"/>
        </w:rPr>
        <w:t>按通用条款执行；</w:t>
      </w:r>
    </w:p>
    <w:p>
      <w:pPr>
        <w:ind w:firstLine="420"/>
        <w:jc w:val="both"/>
      </w:pPr>
      <w:r>
        <w:rPr>
          <w:sz w:val="21"/>
        </w:rPr>
        <w:t>13.4</w:t>
      </w:r>
      <w:r>
        <w:rPr>
          <w:sz w:val="21"/>
        </w:rPr>
        <w:t>超大件和超重件运输的约定：</w:t>
      </w:r>
      <w:r>
        <w:rPr>
          <w:sz w:val="21"/>
          <w:u w:val="single"/>
        </w:rPr>
        <w:t>按通用条款执行；</w:t>
      </w:r>
    </w:p>
    <w:p>
      <w:pPr>
        <w:jc w:val="both"/>
      </w:pPr>
      <w:r>
        <w:rPr>
          <w:b/>
          <w:sz w:val="21"/>
        </w:rPr>
        <w:t>14</w:t>
      </w:r>
      <w:r>
        <w:rPr>
          <w:b/>
          <w:sz w:val="21"/>
        </w:rPr>
        <w:t>、专项批准事件的签认</w:t>
      </w:r>
    </w:p>
    <w:p>
      <w:pPr>
        <w:jc w:val="both"/>
      </w:pPr>
      <w:r>
        <w:rPr>
          <w:sz w:val="21"/>
        </w:rPr>
        <w:t>14.2</w:t>
      </w:r>
      <w:r>
        <w:rPr>
          <w:sz w:val="21"/>
        </w:rPr>
        <w:t>（</w:t>
      </w:r>
      <w:r>
        <w:rPr>
          <w:sz w:val="21"/>
        </w:rPr>
        <w:t>1</w:t>
      </w:r>
      <w:r>
        <w:rPr>
          <w:sz w:val="21"/>
        </w:rPr>
        <w:t>）专项批准事件的监理工程师：</w:t>
      </w:r>
    </w:p>
    <w:p>
      <w:pPr>
        <w:jc w:val="both"/>
      </w:pPr>
      <w:r>
        <w:rPr>
          <w:sz w:val="21"/>
        </w:rPr>
        <w:t>具体人选：</w:t>
      </w:r>
      <w:r>
        <w:rPr>
          <w:sz w:val="21"/>
        </w:rPr>
        <w:t xml:space="preserve">          </w:t>
      </w:r>
      <w:r>
        <w:rPr>
          <w:sz w:val="21"/>
        </w:rPr>
        <w:t>印章样式：</w:t>
      </w:r>
      <w:r>
        <w:rPr>
          <w:sz w:val="21"/>
        </w:rPr>
        <w:t xml:space="preserve">          </w:t>
      </w:r>
      <w:r>
        <w:rPr>
          <w:sz w:val="21"/>
        </w:rPr>
        <w:t>签字样式：</w:t>
      </w:r>
      <w:r>
        <w:rPr>
          <w:sz w:val="21"/>
        </w:rPr>
        <w:t xml:space="preserve">       </w:t>
      </w:r>
      <w:r>
        <w:rPr>
          <w:sz w:val="21"/>
        </w:rPr>
        <w:t>授权范围：</w:t>
      </w:r>
    </w:p>
    <w:p>
      <w:pPr>
        <w:jc w:val="both"/>
      </w:pPr>
      <w:r>
        <w:rPr>
          <w:sz w:val="21"/>
        </w:rPr>
        <w:t>（</w:t>
      </w:r>
      <w:r>
        <w:rPr>
          <w:sz w:val="21"/>
        </w:rPr>
        <w:t>2</w:t>
      </w:r>
      <w:r>
        <w:rPr>
          <w:sz w:val="21"/>
        </w:rPr>
        <w:t>）专项批准事件的造价工程师：</w:t>
      </w:r>
    </w:p>
    <w:p>
      <w:pPr>
        <w:jc w:val="both"/>
      </w:pPr>
      <w:r>
        <w:rPr>
          <w:sz w:val="21"/>
        </w:rPr>
        <w:t>具体人选：</w:t>
      </w:r>
      <w:r>
        <w:rPr>
          <w:sz w:val="21"/>
        </w:rPr>
        <w:t xml:space="preserve">          </w:t>
      </w:r>
      <w:r>
        <w:rPr>
          <w:sz w:val="21"/>
        </w:rPr>
        <w:t>印章样式：</w:t>
      </w:r>
      <w:r>
        <w:rPr>
          <w:sz w:val="21"/>
        </w:rPr>
        <w:t xml:space="preserve">         </w:t>
      </w:r>
      <w:r>
        <w:rPr>
          <w:sz w:val="21"/>
        </w:rPr>
        <w:t>签字样式：</w:t>
      </w:r>
      <w:r>
        <w:rPr>
          <w:sz w:val="21"/>
        </w:rPr>
        <w:t xml:space="preserve">      </w:t>
      </w:r>
      <w:r>
        <w:rPr>
          <w:sz w:val="21"/>
        </w:rPr>
        <w:t>授权范围：</w:t>
      </w:r>
    </w:p>
    <w:p>
      <w:pPr>
        <w:jc w:val="both"/>
      </w:pPr>
      <w:r>
        <w:rPr>
          <w:sz w:val="21"/>
        </w:rPr>
        <w:t>（</w:t>
      </w:r>
      <w:r>
        <w:rPr>
          <w:sz w:val="21"/>
        </w:rPr>
        <w:t>3</w:t>
      </w:r>
      <w:r>
        <w:rPr>
          <w:sz w:val="21"/>
        </w:rPr>
        <w:t>）专项批准事件的建造师：</w:t>
      </w:r>
    </w:p>
    <w:p>
      <w:pPr>
        <w:jc w:val="both"/>
      </w:pPr>
      <w:r>
        <w:rPr>
          <w:sz w:val="21"/>
        </w:rPr>
        <w:t>具体人选：</w:t>
      </w:r>
      <w:r>
        <w:rPr>
          <w:sz w:val="21"/>
        </w:rPr>
        <w:t xml:space="preserve">          </w:t>
      </w:r>
      <w:r>
        <w:rPr>
          <w:sz w:val="21"/>
        </w:rPr>
        <w:t>印章样式：</w:t>
      </w:r>
      <w:r>
        <w:rPr>
          <w:sz w:val="21"/>
        </w:rPr>
        <w:t xml:space="preserve">         </w:t>
      </w:r>
      <w:r>
        <w:rPr>
          <w:sz w:val="21"/>
        </w:rPr>
        <w:t>签字样式：</w:t>
      </w:r>
      <w:r>
        <w:rPr>
          <w:sz w:val="21"/>
        </w:rPr>
        <w:t xml:space="preserve">      </w:t>
      </w:r>
      <w:r>
        <w:rPr>
          <w:sz w:val="21"/>
        </w:rPr>
        <w:t>授权范围：</w:t>
      </w:r>
    </w:p>
    <w:p>
      <w:pPr>
        <w:jc w:val="both"/>
      </w:pPr>
      <w:r>
        <w:rPr>
          <w:b/>
          <w:sz w:val="21"/>
        </w:rPr>
        <w:t>19</w:t>
      </w:r>
      <w:r>
        <w:rPr>
          <w:b/>
          <w:sz w:val="21"/>
        </w:rPr>
        <w:t>、发包人</w:t>
      </w:r>
    </w:p>
    <w:p>
      <w:pPr>
        <w:ind w:firstLine="420"/>
        <w:jc w:val="both"/>
      </w:pPr>
      <w:r>
        <w:rPr>
          <w:sz w:val="21"/>
        </w:rPr>
        <w:t>19.2</w:t>
      </w:r>
      <w:r>
        <w:rPr>
          <w:sz w:val="21"/>
        </w:rPr>
        <w:t>发包人完成下列工作的约定</w:t>
      </w:r>
    </w:p>
    <w:p>
      <w:pPr>
        <w:ind w:firstLine="420"/>
        <w:jc w:val="both"/>
      </w:pPr>
      <w:r>
        <w:rPr>
          <w:sz w:val="21"/>
        </w:rPr>
        <w:t>（</w:t>
      </w:r>
      <w:r>
        <w:rPr>
          <w:sz w:val="21"/>
        </w:rPr>
        <w:t>1</w:t>
      </w:r>
      <w:r>
        <w:rPr>
          <w:sz w:val="21"/>
        </w:rPr>
        <w:t>）办理土地征用、拆迁、平整工作场地等工作，使施工场地具备施工条件的时间：</w:t>
      </w:r>
      <w:r>
        <w:rPr>
          <w:sz w:val="21"/>
          <w:u w:val="single"/>
        </w:rPr>
        <w:t>已具备进场施工条件，合同签订后承包人在约定的时间可进场。</w:t>
      </w:r>
    </w:p>
    <w:p>
      <w:pPr>
        <w:ind w:firstLine="420"/>
        <w:jc w:val="both"/>
      </w:pPr>
      <w:r>
        <w:rPr>
          <w:sz w:val="21"/>
        </w:rPr>
        <w:t>（</w:t>
      </w:r>
      <w:r>
        <w:rPr>
          <w:sz w:val="21"/>
        </w:rPr>
        <w:t>2</w:t>
      </w:r>
      <w:r>
        <w:rPr>
          <w:sz w:val="21"/>
        </w:rPr>
        <w:t>）完成施工所需水、电、通讯线路接驳的时间及地点：</w:t>
      </w:r>
      <w:r>
        <w:rPr>
          <w:sz w:val="21"/>
          <w:u w:val="single"/>
        </w:rPr>
        <w:t>在开工前五天内提供水、电接头至场内，场内的用水、用电由承包人负责安装，费用由承包人负责，发包人不负责通讯线路的接驳和费用。</w:t>
      </w:r>
    </w:p>
    <w:p>
      <w:pPr>
        <w:ind w:firstLine="420"/>
        <w:jc w:val="both"/>
      </w:pPr>
      <w:r>
        <w:rPr>
          <w:sz w:val="21"/>
        </w:rPr>
        <w:t>（</w:t>
      </w:r>
      <w:r>
        <w:rPr>
          <w:sz w:val="21"/>
        </w:rPr>
        <w:t>3</w:t>
      </w:r>
      <w:r>
        <w:rPr>
          <w:sz w:val="21"/>
        </w:rPr>
        <w:t>）开工施工现场与城乡公共道路间的通道的约定：</w:t>
      </w:r>
      <w:r>
        <w:rPr>
          <w:sz w:val="21"/>
          <w:u w:val="single"/>
        </w:rPr>
        <w:t>符合施工要求，已开通。</w:t>
      </w:r>
    </w:p>
    <w:p>
      <w:pPr>
        <w:ind w:firstLine="420"/>
        <w:jc w:val="both"/>
      </w:pPr>
      <w:r>
        <w:rPr>
          <w:sz w:val="21"/>
        </w:rPr>
        <w:t>（</w:t>
      </w:r>
      <w:r>
        <w:rPr>
          <w:sz w:val="21"/>
        </w:rPr>
        <w:t>4</w:t>
      </w:r>
      <w:r>
        <w:rPr>
          <w:sz w:val="21"/>
        </w:rPr>
        <w:t>）提供有关资料的时间：</w:t>
      </w:r>
      <w:r>
        <w:rPr>
          <w:sz w:val="21"/>
          <w:u w:val="single"/>
        </w:rPr>
        <w:t>合同签订后</w:t>
      </w:r>
      <w:r>
        <w:rPr>
          <w:sz w:val="21"/>
          <w:u w:val="single"/>
        </w:rPr>
        <w:t>7</w:t>
      </w:r>
      <w:r>
        <w:rPr>
          <w:sz w:val="21"/>
          <w:u w:val="single"/>
        </w:rPr>
        <w:t>天内提供给承包人。</w:t>
      </w:r>
    </w:p>
    <w:p>
      <w:pPr>
        <w:ind w:firstLine="420"/>
        <w:jc w:val="both"/>
      </w:pPr>
      <w:r>
        <w:rPr>
          <w:sz w:val="21"/>
        </w:rPr>
        <w:t>（</w:t>
      </w:r>
      <w:r>
        <w:rPr>
          <w:sz w:val="21"/>
        </w:rPr>
        <w:t>5</w:t>
      </w:r>
      <w:r>
        <w:rPr>
          <w:sz w:val="21"/>
        </w:rPr>
        <w:t>）办理有关所需证件的约定：</w:t>
      </w:r>
      <w:r>
        <w:rPr>
          <w:sz w:val="21"/>
          <w:u w:val="single"/>
        </w:rPr>
        <w:t>发包人负责办妥相关审批手续。</w:t>
      </w:r>
    </w:p>
    <w:p>
      <w:pPr>
        <w:ind w:firstLine="420"/>
        <w:jc w:val="both"/>
      </w:pPr>
      <w:r>
        <w:rPr>
          <w:sz w:val="21"/>
        </w:rPr>
        <w:t>（</w:t>
      </w:r>
      <w:r>
        <w:rPr>
          <w:sz w:val="21"/>
        </w:rPr>
        <w:t>6</w:t>
      </w:r>
      <w:r>
        <w:rPr>
          <w:sz w:val="21"/>
        </w:rPr>
        <w:t>）现场交验的时间：</w:t>
      </w:r>
      <w:r>
        <w:rPr>
          <w:sz w:val="21"/>
          <w:u w:val="single"/>
        </w:rPr>
        <w:t>承包人进场三天内在现场交验后，承包人应做好水准点和坐标控制点的保护至工程竣工验收交付使用。</w:t>
      </w:r>
    </w:p>
    <w:p>
      <w:pPr>
        <w:ind w:firstLine="420"/>
        <w:jc w:val="both"/>
      </w:pPr>
      <w:r>
        <w:rPr>
          <w:sz w:val="21"/>
        </w:rPr>
        <w:t>（</w:t>
      </w:r>
      <w:r>
        <w:rPr>
          <w:sz w:val="21"/>
        </w:rPr>
        <w:t>7</w:t>
      </w:r>
      <w:r>
        <w:rPr>
          <w:sz w:val="21"/>
        </w:rPr>
        <w:t>）提供工程资料的时间：</w:t>
      </w:r>
      <w:r>
        <w:rPr>
          <w:sz w:val="21"/>
          <w:u w:val="single"/>
        </w:rPr>
        <w:t>成交通知书签发后</w:t>
      </w:r>
      <w:r>
        <w:rPr>
          <w:sz w:val="21"/>
          <w:u w:val="single"/>
        </w:rPr>
        <w:t>7</w:t>
      </w:r>
      <w:r>
        <w:rPr>
          <w:sz w:val="21"/>
          <w:u w:val="single"/>
        </w:rPr>
        <w:t>天内，发包人向承包人提供工程资料一式</w:t>
      </w:r>
      <w:r>
        <w:rPr>
          <w:sz w:val="21"/>
          <w:u w:val="single"/>
        </w:rPr>
        <w:t>2</w:t>
      </w:r>
      <w:r>
        <w:rPr>
          <w:sz w:val="21"/>
          <w:u w:val="single"/>
        </w:rPr>
        <w:t>套，标准及规范由承包人自行配备。</w:t>
      </w:r>
    </w:p>
    <w:p>
      <w:pPr>
        <w:ind w:firstLine="420"/>
        <w:jc w:val="both"/>
      </w:pPr>
      <w:r>
        <w:rPr>
          <w:sz w:val="21"/>
        </w:rPr>
        <w:t>（</w:t>
      </w:r>
      <w:r>
        <w:rPr>
          <w:sz w:val="21"/>
        </w:rPr>
        <w:t>8</w:t>
      </w:r>
      <w:r>
        <w:rPr>
          <w:sz w:val="21"/>
        </w:rPr>
        <w:t>）协调处理施工场地周围地形关系问题和做好邻近建筑物、构筑物（包括文物保护建筑）、古树名木等的保护工作的约定：</w:t>
      </w:r>
      <w:r>
        <w:rPr>
          <w:sz w:val="21"/>
          <w:u w:val="single"/>
        </w:rPr>
        <w:t>由发包人联系有关部门到场处理，承包人必须协助。</w:t>
      </w:r>
    </w:p>
    <w:p>
      <w:pPr>
        <w:ind w:firstLine="420"/>
        <w:jc w:val="both"/>
      </w:pPr>
      <w:r>
        <w:rPr>
          <w:sz w:val="21"/>
        </w:rPr>
        <w:t>（</w:t>
      </w:r>
      <w:r>
        <w:rPr>
          <w:sz w:val="21"/>
        </w:rPr>
        <w:t>9</w:t>
      </w:r>
      <w:r>
        <w:rPr>
          <w:sz w:val="21"/>
        </w:rPr>
        <w:t>）接受已完工程支付工程相关价款的约定：</w:t>
      </w:r>
      <w:r>
        <w:rPr>
          <w:sz w:val="21"/>
          <w:u w:val="single"/>
        </w:rPr>
        <w:t>按专用条款</w:t>
      </w:r>
      <w:r>
        <w:rPr>
          <w:sz w:val="21"/>
          <w:u w:val="single"/>
        </w:rPr>
        <w:t>81</w:t>
      </w:r>
      <w:r>
        <w:rPr>
          <w:sz w:val="21"/>
          <w:u w:val="single"/>
        </w:rPr>
        <w:t>条的规定执行。</w:t>
      </w:r>
    </w:p>
    <w:p>
      <w:pPr>
        <w:ind w:firstLine="1050"/>
        <w:jc w:val="both"/>
      </w:pPr>
      <w:r>
        <w:rPr>
          <w:sz w:val="21"/>
        </w:rPr>
        <w:t>委托给承包人负责的部分工作有：</w:t>
      </w:r>
      <w:r>
        <w:rPr>
          <w:sz w:val="21"/>
          <w:u w:val="single"/>
        </w:rPr>
        <w:t xml:space="preserve">      /      </w:t>
      </w:r>
    </w:p>
    <w:p>
      <w:pPr>
        <w:ind w:firstLine="420"/>
        <w:jc w:val="both"/>
      </w:pPr>
      <w:r>
        <w:rPr>
          <w:sz w:val="21"/>
        </w:rPr>
        <w:t>19.3</w:t>
      </w:r>
      <w:r>
        <w:rPr>
          <w:sz w:val="21"/>
        </w:rPr>
        <w:t>提供施工场地的时间：</w:t>
      </w:r>
      <w:r>
        <w:rPr>
          <w:sz w:val="21"/>
          <w:u w:val="single"/>
        </w:rPr>
        <w:t>签订施工合同之次日。</w:t>
      </w:r>
    </w:p>
    <w:p>
      <w:pPr>
        <w:ind w:firstLine="420"/>
        <w:jc w:val="both"/>
      </w:pPr>
      <w:r>
        <w:rPr>
          <w:sz w:val="21"/>
        </w:rPr>
        <w:t>19.4</w:t>
      </w:r>
      <w:r>
        <w:rPr>
          <w:sz w:val="21"/>
        </w:rPr>
        <w:t>支付期及支付方式的约定</w:t>
      </w:r>
    </w:p>
    <w:p>
      <w:pPr>
        <w:ind w:firstLine="420"/>
        <w:jc w:val="both"/>
      </w:pPr>
      <w:r>
        <w:rPr>
          <w:sz w:val="21"/>
        </w:rPr>
        <w:t>（</w:t>
      </w:r>
      <w:r>
        <w:rPr>
          <w:sz w:val="21"/>
        </w:rPr>
        <w:t>1</w:t>
      </w:r>
      <w:r>
        <w:rPr>
          <w:sz w:val="21"/>
        </w:rPr>
        <w:t>）工程价款支付期限：</w:t>
      </w:r>
      <w:r>
        <w:rPr>
          <w:sz w:val="21"/>
          <w:u w:val="single"/>
        </w:rPr>
        <w:t>按专用条款</w:t>
      </w:r>
      <w:r>
        <w:rPr>
          <w:sz w:val="21"/>
          <w:u w:val="single"/>
        </w:rPr>
        <w:t>81</w:t>
      </w:r>
      <w:r>
        <w:rPr>
          <w:sz w:val="21"/>
          <w:u w:val="single"/>
        </w:rPr>
        <w:t>条的规定执行。</w:t>
      </w:r>
    </w:p>
    <w:p>
      <w:pPr>
        <w:ind w:firstLine="420"/>
        <w:jc w:val="both"/>
      </w:pPr>
      <w:r>
        <w:rPr>
          <w:sz w:val="21"/>
        </w:rPr>
        <w:t>（</w:t>
      </w:r>
      <w:r>
        <w:rPr>
          <w:sz w:val="21"/>
        </w:rPr>
        <w:t>2</w:t>
      </w:r>
      <w:r>
        <w:rPr>
          <w:sz w:val="21"/>
        </w:rPr>
        <w:t>）工程价款支付方式：</w:t>
      </w:r>
      <w:r>
        <w:rPr>
          <w:sz w:val="21"/>
          <w:u w:val="single"/>
        </w:rPr>
        <w:t>按协议书所注明的帐号银行转帐、支票支付及其他方式。</w:t>
      </w:r>
    </w:p>
    <w:p>
      <w:pPr>
        <w:jc w:val="both"/>
      </w:pPr>
      <w:r>
        <w:rPr>
          <w:b/>
          <w:sz w:val="21"/>
        </w:rPr>
        <w:t>20</w:t>
      </w:r>
      <w:r>
        <w:rPr>
          <w:b/>
          <w:sz w:val="21"/>
        </w:rPr>
        <w:t>、承包人</w:t>
      </w:r>
    </w:p>
    <w:p>
      <w:pPr>
        <w:ind w:firstLine="420"/>
        <w:jc w:val="both"/>
      </w:pPr>
      <w:r>
        <w:rPr>
          <w:sz w:val="21"/>
        </w:rPr>
        <w:t>20.2</w:t>
      </w:r>
      <w:r>
        <w:rPr>
          <w:sz w:val="21"/>
        </w:rPr>
        <w:t>承包人完成下列工作的约定</w:t>
      </w:r>
    </w:p>
    <w:p>
      <w:pPr>
        <w:ind w:firstLine="420"/>
        <w:jc w:val="both"/>
      </w:pPr>
      <w:r>
        <w:rPr>
          <w:sz w:val="21"/>
        </w:rPr>
        <w:t>（</w:t>
      </w:r>
      <w:r>
        <w:rPr>
          <w:sz w:val="21"/>
        </w:rPr>
        <w:t>5</w:t>
      </w:r>
      <w:r>
        <w:rPr>
          <w:sz w:val="21"/>
        </w:rPr>
        <w:t>）向发包人提供施工现场办公和生活的房屋设施的时间和要求：</w:t>
      </w:r>
      <w:r>
        <w:rPr>
          <w:sz w:val="21"/>
          <w:u w:val="single"/>
        </w:rPr>
        <w:t xml:space="preserve">       /        </w:t>
      </w:r>
    </w:p>
    <w:p>
      <w:pPr>
        <w:ind w:firstLine="420"/>
        <w:jc w:val="both"/>
      </w:pPr>
      <w:r>
        <w:rPr>
          <w:sz w:val="21"/>
        </w:rPr>
        <w:t>（</w:t>
      </w:r>
      <w:r>
        <w:rPr>
          <w:sz w:val="21"/>
        </w:rPr>
        <w:t>11</w:t>
      </w:r>
      <w:r>
        <w:rPr>
          <w:sz w:val="21"/>
        </w:rPr>
        <w:t>）其它工作：</w:t>
      </w:r>
      <w:r>
        <w:rPr>
          <w:sz w:val="21"/>
          <w:u w:val="single"/>
        </w:rPr>
        <w:t xml:space="preserve">       /        </w:t>
      </w:r>
    </w:p>
    <w:p>
      <w:pPr>
        <w:ind w:firstLine="420"/>
        <w:jc w:val="both"/>
      </w:pPr>
      <w:r>
        <w:rPr>
          <w:sz w:val="21"/>
        </w:rPr>
        <w:t>20.4</w:t>
      </w:r>
      <w:r>
        <w:rPr>
          <w:sz w:val="21"/>
        </w:rPr>
        <w:t>承包人完成设计的约定</w:t>
      </w:r>
    </w:p>
    <w:p>
      <w:pPr>
        <w:ind w:firstLine="420"/>
        <w:jc w:val="both"/>
      </w:pPr>
      <w:r>
        <w:rPr>
          <w:sz w:val="21"/>
        </w:rPr>
        <w:t>（</w:t>
      </w:r>
      <w:r>
        <w:rPr>
          <w:sz w:val="21"/>
        </w:rPr>
        <w:t>1</w:t>
      </w:r>
      <w:r>
        <w:rPr>
          <w:sz w:val="21"/>
        </w:rPr>
        <w:t>）承包人负责的设计有：</w:t>
      </w:r>
      <w:r>
        <w:rPr>
          <w:sz w:val="21"/>
          <w:u w:val="single"/>
        </w:rPr>
        <w:t xml:space="preserve">        /        </w:t>
      </w:r>
    </w:p>
    <w:p>
      <w:pPr>
        <w:ind w:firstLine="420"/>
        <w:jc w:val="both"/>
      </w:pPr>
      <w:r>
        <w:rPr>
          <w:sz w:val="21"/>
        </w:rPr>
        <w:t>（</w:t>
      </w:r>
      <w:r>
        <w:rPr>
          <w:sz w:val="21"/>
        </w:rPr>
        <w:t>2</w:t>
      </w:r>
      <w:r>
        <w:rPr>
          <w:sz w:val="21"/>
        </w:rPr>
        <w:t>）承包人提交设计图纸的时间：</w:t>
      </w:r>
      <w:r>
        <w:rPr>
          <w:sz w:val="21"/>
          <w:u w:val="single"/>
        </w:rPr>
        <w:t xml:space="preserve">        /        </w:t>
      </w:r>
    </w:p>
    <w:p>
      <w:pPr>
        <w:jc w:val="both"/>
      </w:pPr>
      <w:r>
        <w:rPr>
          <w:b/>
          <w:sz w:val="21"/>
        </w:rPr>
        <w:t>22</w:t>
      </w:r>
      <w:r>
        <w:rPr>
          <w:b/>
          <w:sz w:val="21"/>
        </w:rPr>
        <w:t>、发包人代表</w:t>
      </w:r>
    </w:p>
    <w:p>
      <w:pPr>
        <w:jc w:val="both"/>
      </w:pPr>
      <w:r>
        <w:rPr>
          <w:sz w:val="21"/>
        </w:rPr>
        <w:t>22.1</w:t>
      </w:r>
      <w:r>
        <w:rPr>
          <w:sz w:val="21"/>
        </w:rPr>
        <w:t>发包人代表及其权力的限制</w:t>
      </w:r>
    </w:p>
    <w:p>
      <w:pPr>
        <w:jc w:val="both"/>
      </w:pPr>
      <w:r>
        <w:rPr>
          <w:sz w:val="21"/>
        </w:rPr>
        <w:t>(1)</w:t>
      </w:r>
      <w:r>
        <w:rPr>
          <w:sz w:val="21"/>
        </w:rPr>
        <w:t>发包人任命（      ）为发包人代表，其联络通讯地址如下：</w:t>
      </w:r>
    </w:p>
    <w:p>
      <w:pPr>
        <w:jc w:val="both"/>
      </w:pPr>
      <w:r>
        <w:rPr>
          <w:sz w:val="21"/>
        </w:rPr>
        <w:t>通讯地址：</w:t>
      </w:r>
      <w:r>
        <w:rPr>
          <w:sz w:val="21"/>
        </w:rPr>
        <w:t xml:space="preserve">                       </w:t>
      </w:r>
      <w:r>
        <w:rPr>
          <w:sz w:val="21"/>
        </w:rPr>
        <w:t>邮政编码：</w:t>
      </w:r>
    </w:p>
    <w:p>
      <w:pPr>
        <w:jc w:val="both"/>
      </w:pPr>
      <w:r>
        <w:rPr>
          <w:sz w:val="21"/>
        </w:rPr>
        <w:t>联系电话：</w:t>
      </w:r>
      <w:r>
        <w:rPr>
          <w:sz w:val="21"/>
        </w:rPr>
        <w:t xml:space="preserve">                       </w:t>
      </w:r>
      <w:r>
        <w:rPr>
          <w:sz w:val="21"/>
        </w:rPr>
        <w:t>传真号码：</w:t>
      </w:r>
    </w:p>
    <w:p>
      <w:pPr>
        <w:jc w:val="both"/>
      </w:pPr>
      <w:r>
        <w:rPr>
          <w:sz w:val="21"/>
        </w:rPr>
        <w:t>(2)</w:t>
      </w:r>
      <w:r>
        <w:rPr>
          <w:sz w:val="21"/>
        </w:rPr>
        <w:t>发包人对发包人代表权力做如下限制：</w:t>
      </w:r>
      <w:r>
        <w:rPr>
          <w:sz w:val="21"/>
          <w:u w:val="single"/>
        </w:rPr>
        <w:t xml:space="preserve">             /               </w:t>
      </w:r>
    </w:p>
    <w:p>
      <w:pPr>
        <w:jc w:val="both"/>
      </w:pPr>
      <w:r>
        <w:rPr>
          <w:b/>
          <w:sz w:val="21"/>
        </w:rPr>
        <w:t>23</w:t>
      </w:r>
      <w:r>
        <w:rPr>
          <w:b/>
          <w:sz w:val="21"/>
        </w:rPr>
        <w:t>、监理工程师</w:t>
      </w:r>
    </w:p>
    <w:p>
      <w:pPr>
        <w:ind w:firstLine="420"/>
        <w:jc w:val="both"/>
      </w:pPr>
      <w:r>
        <w:rPr>
          <w:sz w:val="21"/>
        </w:rPr>
        <w:t>23.1</w:t>
      </w:r>
      <w:r>
        <w:rPr>
          <w:sz w:val="21"/>
        </w:rPr>
        <w:t>负责合同工程的监理单位及任命的监理工程师</w:t>
      </w:r>
    </w:p>
    <w:p>
      <w:pPr>
        <w:ind w:firstLine="420"/>
        <w:jc w:val="both"/>
      </w:pPr>
      <w:r>
        <w:rPr>
          <w:sz w:val="21"/>
        </w:rPr>
        <w:t>(1)</w:t>
      </w:r>
      <w:r>
        <w:rPr>
          <w:sz w:val="21"/>
        </w:rPr>
        <w:t xml:space="preserve">监理单位：    </w:t>
      </w:r>
    </w:p>
    <w:p>
      <w:pPr>
        <w:jc w:val="both"/>
      </w:pPr>
      <w:r>
        <w:rPr>
          <w:sz w:val="21"/>
        </w:rPr>
        <w:t xml:space="preserve">    (2)</w:t>
      </w:r>
      <w:r>
        <w:rPr>
          <w:sz w:val="21"/>
        </w:rPr>
        <w:t>任命（         ）为监理工程师，其联络通讯地址如下：</w:t>
      </w:r>
    </w:p>
    <w:p>
      <w:pPr>
        <w:ind w:firstLine="420"/>
        <w:jc w:val="both"/>
      </w:pPr>
      <w:r>
        <w:rPr>
          <w:sz w:val="21"/>
        </w:rPr>
        <w:t>通讯地址：</w:t>
      </w:r>
    </w:p>
    <w:p>
      <w:pPr>
        <w:ind w:firstLine="420"/>
        <w:jc w:val="both"/>
      </w:pPr>
      <w:r>
        <w:rPr>
          <w:sz w:val="21"/>
        </w:rPr>
        <w:t>联系电话：</w:t>
      </w:r>
      <w:r>
        <w:rPr>
          <w:sz w:val="21"/>
        </w:rPr>
        <w:t xml:space="preserve">               </w:t>
      </w:r>
      <w:r>
        <w:rPr>
          <w:sz w:val="21"/>
        </w:rPr>
        <w:t>传真号码：</w:t>
      </w:r>
      <w:r>
        <w:rPr>
          <w:sz w:val="21"/>
        </w:rPr>
        <w:t xml:space="preserve">       </w:t>
      </w:r>
    </w:p>
    <w:p>
      <w:pPr>
        <w:ind w:firstLine="420"/>
        <w:jc w:val="both"/>
      </w:pPr>
      <w:r>
        <w:rPr>
          <w:sz w:val="21"/>
        </w:rPr>
        <w:t>23.3</w:t>
      </w:r>
      <w:r>
        <w:rPr>
          <w:sz w:val="21"/>
        </w:rPr>
        <w:t>（</w:t>
      </w:r>
      <w:r>
        <w:rPr>
          <w:sz w:val="21"/>
        </w:rPr>
        <w:t>11</w:t>
      </w:r>
      <w:r>
        <w:rPr>
          <w:sz w:val="21"/>
        </w:rPr>
        <w:t>）需要发包人批准的其他事项；</w:t>
      </w:r>
      <w:r>
        <w:rPr>
          <w:sz w:val="21"/>
          <w:u w:val="single"/>
        </w:rPr>
        <w:t xml:space="preserve">             /              </w:t>
      </w:r>
    </w:p>
    <w:p>
      <w:pPr>
        <w:jc w:val="both"/>
      </w:pPr>
      <w:r>
        <w:rPr>
          <w:b/>
          <w:sz w:val="21"/>
        </w:rPr>
        <w:t>24.</w:t>
      </w:r>
      <w:r>
        <w:rPr>
          <w:b/>
          <w:sz w:val="21"/>
        </w:rPr>
        <w:t>造价工程师</w:t>
      </w:r>
    </w:p>
    <w:p>
      <w:pPr>
        <w:ind w:firstLine="420"/>
        <w:jc w:val="both"/>
      </w:pPr>
      <w:r>
        <w:rPr>
          <w:sz w:val="21"/>
        </w:rPr>
        <w:t>24.1</w:t>
      </w:r>
      <w:r>
        <w:rPr>
          <w:sz w:val="21"/>
        </w:rPr>
        <w:t>负责合同工程的造价咨询单位及任命的造价工程师</w:t>
      </w:r>
    </w:p>
    <w:p>
      <w:pPr>
        <w:ind w:firstLine="420"/>
        <w:jc w:val="both"/>
      </w:pPr>
      <w:r>
        <w:rPr>
          <w:sz w:val="21"/>
        </w:rPr>
        <w:t>（</w:t>
      </w:r>
      <w:r>
        <w:rPr>
          <w:sz w:val="21"/>
        </w:rPr>
        <w:t>1</w:t>
      </w:r>
      <w:r>
        <w:rPr>
          <w:sz w:val="21"/>
        </w:rPr>
        <w:t xml:space="preserve">）造价咨询单位；     </w:t>
      </w:r>
    </w:p>
    <w:p>
      <w:pPr>
        <w:ind w:firstLine="420"/>
        <w:jc w:val="both"/>
      </w:pPr>
      <w:r>
        <w:rPr>
          <w:sz w:val="21"/>
        </w:rPr>
        <w:t>（</w:t>
      </w:r>
      <w:r>
        <w:rPr>
          <w:sz w:val="21"/>
        </w:rPr>
        <w:t>2</w:t>
      </w:r>
      <w:r>
        <w:rPr>
          <w:sz w:val="21"/>
        </w:rPr>
        <w:t>）任命（         ）为造价工程师，其联络通讯地址如下；</w:t>
      </w:r>
    </w:p>
    <w:p>
      <w:pPr>
        <w:ind w:firstLine="420"/>
        <w:jc w:val="both"/>
      </w:pPr>
      <w:r>
        <w:rPr>
          <w:sz w:val="21"/>
        </w:rPr>
        <w:t>通讯地址：</w:t>
      </w:r>
      <w:r>
        <w:rPr>
          <w:sz w:val="21"/>
        </w:rPr>
        <w:t xml:space="preserve">                       </w:t>
      </w:r>
      <w:r>
        <w:rPr>
          <w:sz w:val="21"/>
        </w:rPr>
        <w:t>邮政编码：</w:t>
      </w:r>
    </w:p>
    <w:p>
      <w:pPr>
        <w:ind w:firstLine="420"/>
        <w:jc w:val="both"/>
      </w:pPr>
      <w:r>
        <w:rPr>
          <w:sz w:val="21"/>
        </w:rPr>
        <w:t>联系电话：</w:t>
      </w:r>
      <w:r>
        <w:rPr>
          <w:sz w:val="21"/>
        </w:rPr>
        <w:t xml:space="preserve">                       </w:t>
      </w:r>
      <w:r>
        <w:rPr>
          <w:sz w:val="21"/>
        </w:rPr>
        <w:t>传真号码：</w:t>
      </w:r>
    </w:p>
    <w:p>
      <w:pPr>
        <w:ind w:firstLine="420"/>
        <w:jc w:val="both"/>
      </w:pPr>
      <w:r>
        <w:rPr>
          <w:sz w:val="21"/>
        </w:rPr>
        <w:t>24.3</w:t>
      </w:r>
      <w:r>
        <w:rPr>
          <w:sz w:val="21"/>
        </w:rPr>
        <w:t>（</w:t>
      </w:r>
      <w:r>
        <w:rPr>
          <w:sz w:val="21"/>
        </w:rPr>
        <w:t>4</w:t>
      </w:r>
      <w:r>
        <w:rPr>
          <w:sz w:val="21"/>
        </w:rPr>
        <w:t>）需要发包人批准的其他事项；</w:t>
      </w:r>
      <w:r>
        <w:rPr>
          <w:sz w:val="21"/>
          <w:u w:val="single"/>
        </w:rPr>
        <w:t xml:space="preserve">             /              </w:t>
      </w:r>
    </w:p>
    <w:p>
      <w:pPr>
        <w:jc w:val="both"/>
      </w:pPr>
      <w:r>
        <w:rPr>
          <w:b/>
          <w:sz w:val="21"/>
        </w:rPr>
        <w:t>25</w:t>
      </w:r>
      <w:r>
        <w:rPr>
          <w:b/>
          <w:sz w:val="21"/>
        </w:rPr>
        <w:t>、承包人代表</w:t>
      </w:r>
    </w:p>
    <w:p>
      <w:pPr>
        <w:ind w:firstLine="420"/>
        <w:jc w:val="both"/>
      </w:pPr>
      <w:r>
        <w:rPr>
          <w:sz w:val="21"/>
        </w:rPr>
        <w:t>25.1</w:t>
      </w:r>
      <w:r>
        <w:rPr>
          <w:sz w:val="21"/>
        </w:rPr>
        <w:t>承包人任命（         ）为承包人代表，其联络通讯地址如下：</w:t>
      </w:r>
    </w:p>
    <w:p>
      <w:pPr>
        <w:ind w:firstLine="420"/>
        <w:jc w:val="both"/>
      </w:pPr>
      <w:r>
        <w:rPr>
          <w:sz w:val="21"/>
        </w:rPr>
        <w:t>通讯地址：</w:t>
      </w:r>
      <w:r>
        <w:rPr>
          <w:sz w:val="21"/>
        </w:rPr>
        <w:t xml:space="preserve">                       </w:t>
      </w:r>
      <w:r>
        <w:rPr>
          <w:sz w:val="21"/>
        </w:rPr>
        <w:t>邮政编码：</w:t>
      </w:r>
    </w:p>
    <w:p>
      <w:pPr>
        <w:ind w:firstLine="420"/>
        <w:jc w:val="both"/>
      </w:pPr>
      <w:r>
        <w:rPr>
          <w:sz w:val="21"/>
        </w:rPr>
        <w:t>联系电话：</w:t>
      </w:r>
      <w:r>
        <w:rPr>
          <w:sz w:val="21"/>
        </w:rPr>
        <w:t xml:space="preserve">                       </w:t>
      </w:r>
      <w:r>
        <w:rPr>
          <w:sz w:val="21"/>
        </w:rPr>
        <w:t>传真号码：</w:t>
      </w:r>
    </w:p>
    <w:p>
      <w:pPr>
        <w:jc w:val="both"/>
      </w:pPr>
      <w:r>
        <w:rPr>
          <w:b/>
          <w:sz w:val="21"/>
        </w:rPr>
        <w:t>26</w:t>
      </w:r>
      <w:r>
        <w:rPr>
          <w:b/>
          <w:sz w:val="21"/>
        </w:rPr>
        <w:t>、指定分包人</w:t>
      </w:r>
    </w:p>
    <w:p>
      <w:pPr>
        <w:ind w:firstLine="420"/>
        <w:jc w:val="both"/>
      </w:pPr>
      <w:r>
        <w:rPr>
          <w:sz w:val="21"/>
        </w:rPr>
        <w:t>26.1</w:t>
      </w:r>
      <w:r>
        <w:rPr>
          <w:sz w:val="21"/>
        </w:rPr>
        <w:t>依法指定的分包人及其有关规定：</w:t>
      </w:r>
      <w:r>
        <w:rPr>
          <w:sz w:val="21"/>
          <w:u w:val="single"/>
        </w:rPr>
        <w:t xml:space="preserve">             /              </w:t>
      </w:r>
    </w:p>
    <w:p>
      <w:pPr>
        <w:ind w:firstLine="420"/>
        <w:jc w:val="both"/>
      </w:pPr>
      <w:r>
        <w:rPr>
          <w:sz w:val="21"/>
        </w:rPr>
        <w:t>（</w:t>
      </w:r>
      <w:r>
        <w:rPr>
          <w:sz w:val="21"/>
        </w:rPr>
        <w:t>1</w:t>
      </w:r>
      <w:r>
        <w:rPr>
          <w:sz w:val="21"/>
        </w:rPr>
        <w:t>）实施、完成任何永久工程的分包人：</w:t>
      </w:r>
      <w:r>
        <w:rPr>
          <w:sz w:val="21"/>
          <w:u w:val="single"/>
        </w:rPr>
        <w:t xml:space="preserve">             /              </w:t>
      </w:r>
    </w:p>
    <w:p>
      <w:pPr>
        <w:ind w:firstLine="420"/>
        <w:jc w:val="both"/>
      </w:pPr>
      <w:r>
        <w:rPr>
          <w:sz w:val="21"/>
        </w:rPr>
        <w:t>（</w:t>
      </w:r>
      <w:r>
        <w:rPr>
          <w:sz w:val="21"/>
        </w:rPr>
        <w:t>2</w:t>
      </w:r>
      <w:r>
        <w:rPr>
          <w:sz w:val="21"/>
        </w:rPr>
        <w:t>）提供本合同工程材料和工程设备、服务的分包人：</w:t>
      </w:r>
      <w:r>
        <w:rPr>
          <w:sz w:val="21"/>
          <w:u w:val="single"/>
        </w:rPr>
        <w:t xml:space="preserve">             /            </w:t>
      </w:r>
    </w:p>
    <w:p>
      <w:pPr>
        <w:jc w:val="both"/>
      </w:pPr>
      <w:r>
        <w:rPr>
          <w:b/>
          <w:sz w:val="21"/>
        </w:rPr>
        <w:t>28</w:t>
      </w:r>
      <w:r>
        <w:rPr>
          <w:b/>
          <w:sz w:val="21"/>
        </w:rPr>
        <w:t>、工程担保</w:t>
      </w:r>
    </w:p>
    <w:p>
      <w:pPr>
        <w:ind w:firstLine="420"/>
        <w:jc w:val="both"/>
      </w:pPr>
      <w:r>
        <w:rPr>
          <w:sz w:val="21"/>
        </w:rPr>
        <w:t>28.1</w:t>
      </w:r>
      <w:r>
        <w:rPr>
          <w:sz w:val="21"/>
        </w:rPr>
        <w:t>承包人提供履约担保的约定：</w:t>
      </w:r>
    </w:p>
    <w:p>
      <w:pPr>
        <w:ind w:firstLine="420"/>
        <w:jc w:val="both"/>
      </w:pPr>
      <w:r>
        <w:rPr>
          <w:sz w:val="21"/>
        </w:rPr>
        <w:t>（</w:t>
      </w:r>
      <w:r>
        <w:rPr>
          <w:sz w:val="21"/>
        </w:rPr>
        <w:t>1</w:t>
      </w:r>
      <w:r>
        <w:rPr>
          <w:sz w:val="21"/>
        </w:rPr>
        <w:t>）履约担保的金额：</w:t>
      </w:r>
      <w:r>
        <w:rPr>
          <w:sz w:val="21"/>
          <w:u w:val="single"/>
        </w:rPr>
        <w:t>合同价的</w:t>
      </w:r>
      <w:r>
        <w:rPr>
          <w:sz w:val="21"/>
          <w:u w:val="single"/>
        </w:rPr>
        <w:t>5%</w:t>
      </w:r>
      <w:r>
        <w:rPr>
          <w:sz w:val="21"/>
          <w:u w:val="single"/>
        </w:rPr>
        <w:t>。</w:t>
      </w:r>
    </w:p>
    <w:p>
      <w:pPr>
        <w:ind w:firstLine="420"/>
        <w:jc w:val="both"/>
      </w:pPr>
      <w:r>
        <w:rPr>
          <w:sz w:val="21"/>
        </w:rPr>
        <w:t>（</w:t>
      </w:r>
      <w:r>
        <w:rPr>
          <w:sz w:val="21"/>
        </w:rPr>
        <w:t>2</w:t>
      </w:r>
      <w:r>
        <w:rPr>
          <w:sz w:val="21"/>
        </w:rPr>
        <w:t>）提供履约担保的时间：</w:t>
      </w:r>
      <w:r>
        <w:rPr>
          <w:sz w:val="21"/>
          <w:u w:val="single"/>
        </w:rPr>
        <w:t>在签订施工合同前。</w:t>
      </w:r>
      <w:r>
        <w:rPr>
          <w:sz w:val="21"/>
        </w:rPr>
        <w:t xml:space="preserve">  </w:t>
      </w:r>
    </w:p>
    <w:p>
      <w:pPr>
        <w:ind w:firstLine="420"/>
        <w:jc w:val="both"/>
      </w:pPr>
      <w:r>
        <w:rPr>
          <w:sz w:val="21"/>
        </w:rPr>
        <w:t>（</w:t>
      </w:r>
      <w:r>
        <w:rPr>
          <w:sz w:val="21"/>
        </w:rPr>
        <w:t>3</w:t>
      </w:r>
      <w:r>
        <w:rPr>
          <w:sz w:val="21"/>
        </w:rPr>
        <w:t>）履约担保的提交形式：</w:t>
      </w:r>
      <w:r>
        <w:rPr>
          <w:sz w:val="21"/>
          <w:u w:val="single"/>
        </w:rPr>
        <w:t>以四大银行之一出具：中国银行、工商银行、农业银行、建设银行，或担保公司出具的保函等非现金形式提交。</w:t>
      </w:r>
    </w:p>
    <w:p>
      <w:pPr>
        <w:jc w:val="both"/>
      </w:pPr>
      <w:r>
        <w:rPr>
          <w:sz w:val="21"/>
          <w:u w:val="single"/>
        </w:rPr>
        <w:t>（</w:t>
      </w:r>
      <w:r>
        <w:rPr>
          <w:sz w:val="21"/>
          <w:u w:val="single"/>
        </w:rPr>
        <w:t>4</w:t>
      </w:r>
      <w:r>
        <w:rPr>
          <w:sz w:val="21"/>
          <w:u w:val="single"/>
        </w:rPr>
        <w:t>）根据《广东省财政厅关于进一步优化政府采购领域营商环境的实施意见》（粤财采购〔</w:t>
      </w:r>
      <w:r>
        <w:rPr>
          <w:sz w:val="21"/>
          <w:u w:val="single"/>
        </w:rPr>
        <w:t>2021</w:t>
      </w:r>
      <w:r>
        <w:rPr>
          <w:sz w:val="21"/>
          <w:u w:val="single"/>
        </w:rPr>
        <w:t>〕</w:t>
      </w:r>
      <w:r>
        <w:rPr>
          <w:sz w:val="21"/>
          <w:u w:val="single"/>
        </w:rPr>
        <w:t>7</w:t>
      </w:r>
      <w:r>
        <w:rPr>
          <w:sz w:val="21"/>
          <w:u w:val="single"/>
        </w:rPr>
        <w:t>号）文件精神，经发包人确认承包人为诚信供应商的，免收履约保证金。</w:t>
      </w:r>
    </w:p>
    <w:p>
      <w:pPr>
        <w:ind w:firstLine="420"/>
        <w:jc w:val="both"/>
      </w:pPr>
      <w:r>
        <w:rPr>
          <w:sz w:val="21"/>
        </w:rPr>
        <w:t>28.2</w:t>
      </w:r>
      <w:r>
        <w:rPr>
          <w:sz w:val="21"/>
        </w:rPr>
        <w:t>履约担保退还时间的约定：</w:t>
      </w:r>
      <w:r>
        <w:rPr>
          <w:sz w:val="21"/>
          <w:u w:val="single"/>
        </w:rPr>
        <w:t>履约保函在工程竣工验收合格之日起</w:t>
      </w:r>
      <w:r>
        <w:rPr>
          <w:sz w:val="21"/>
          <w:u w:val="single"/>
        </w:rPr>
        <w:t>15</w:t>
      </w:r>
      <w:r>
        <w:rPr>
          <w:sz w:val="21"/>
          <w:u w:val="single"/>
        </w:rPr>
        <w:t>天内一次性退还。</w:t>
      </w:r>
    </w:p>
    <w:p>
      <w:pPr>
        <w:ind w:firstLine="420"/>
        <w:jc w:val="both"/>
      </w:pPr>
      <w:r>
        <w:rPr>
          <w:sz w:val="21"/>
        </w:rPr>
        <w:t>28.4</w:t>
      </w:r>
      <w:r>
        <w:rPr>
          <w:sz w:val="21"/>
        </w:rPr>
        <w:t>发包人提供支付担保的约定：</w:t>
      </w:r>
      <w:r>
        <w:rPr>
          <w:sz w:val="21"/>
          <w:u w:val="single"/>
        </w:rPr>
        <w:t xml:space="preserve"> </w:t>
      </w:r>
      <w:r>
        <w:rPr>
          <w:sz w:val="21"/>
          <w:u w:val="single"/>
        </w:rPr>
        <w:t>发包人不向承包人提供支付担保。</w:t>
      </w:r>
    </w:p>
    <w:p>
      <w:pPr>
        <w:jc w:val="both"/>
      </w:pPr>
      <w:r>
        <w:rPr>
          <w:b/>
          <w:sz w:val="21"/>
        </w:rPr>
        <w:t>31</w:t>
      </w:r>
      <w:r>
        <w:rPr>
          <w:b/>
          <w:sz w:val="21"/>
        </w:rPr>
        <w:t>、不可抗力</w:t>
      </w:r>
    </w:p>
    <w:p>
      <w:pPr>
        <w:ind w:firstLine="420"/>
        <w:jc w:val="both"/>
      </w:pPr>
      <w:r>
        <w:rPr>
          <w:sz w:val="21"/>
        </w:rPr>
        <w:t>31.1</w:t>
      </w:r>
      <w:r>
        <w:rPr>
          <w:sz w:val="21"/>
        </w:rPr>
        <w:t>不可抗力的其他情形：</w:t>
      </w:r>
      <w:r>
        <w:rPr>
          <w:sz w:val="21"/>
          <w:u w:val="single"/>
        </w:rPr>
        <w:t>如遇不可抗力的自然灾害，承包人应在接到预报时做好各种安全防护措施，尽量减少损失，发包人给予适当的工期顺延，其损失按相关责任由双方协商处理。</w:t>
      </w:r>
    </w:p>
    <w:p>
      <w:pPr>
        <w:jc w:val="both"/>
      </w:pPr>
      <w:r>
        <w:rPr>
          <w:b/>
          <w:sz w:val="21"/>
        </w:rPr>
        <w:t>32</w:t>
      </w:r>
      <w:r>
        <w:rPr>
          <w:b/>
          <w:sz w:val="21"/>
        </w:rPr>
        <w:t>、保险</w:t>
      </w:r>
    </w:p>
    <w:p>
      <w:pPr>
        <w:ind w:firstLine="420"/>
        <w:jc w:val="both"/>
      </w:pPr>
      <w:r>
        <w:rPr>
          <w:sz w:val="21"/>
        </w:rPr>
        <w:t>32.1</w:t>
      </w:r>
      <w:r>
        <w:rPr>
          <w:sz w:val="21"/>
        </w:rPr>
        <w:t>发包人委托承包人办理保险事项有：</w:t>
      </w:r>
      <w:r>
        <w:rPr>
          <w:sz w:val="21"/>
          <w:u w:val="single"/>
        </w:rPr>
        <w:t>建筑施工意外伤害保险；任何安全事故均由承包人负责；</w:t>
      </w:r>
    </w:p>
    <w:p>
      <w:pPr>
        <w:ind w:firstLine="420"/>
        <w:jc w:val="both"/>
      </w:pPr>
      <w:r>
        <w:rPr>
          <w:sz w:val="21"/>
        </w:rPr>
        <w:t>32.8</w:t>
      </w:r>
      <w:r>
        <w:rPr>
          <w:sz w:val="21"/>
        </w:rPr>
        <w:t>担保内容和责任等事项的约定：</w:t>
      </w:r>
      <w:r>
        <w:rPr>
          <w:sz w:val="21"/>
          <w:u w:val="single"/>
        </w:rPr>
        <w:t>按汕头有关规定精神办理。</w:t>
      </w:r>
    </w:p>
    <w:p>
      <w:pPr>
        <w:jc w:val="both"/>
      </w:pPr>
      <w:r>
        <w:rPr>
          <w:b/>
          <w:sz w:val="21"/>
        </w:rPr>
        <w:t>33</w:t>
      </w:r>
      <w:r>
        <w:rPr>
          <w:b/>
          <w:sz w:val="21"/>
        </w:rPr>
        <w:t>、进度计划和报告</w:t>
      </w:r>
    </w:p>
    <w:p>
      <w:pPr>
        <w:ind w:firstLine="420"/>
        <w:jc w:val="both"/>
      </w:pPr>
      <w:r>
        <w:rPr>
          <w:sz w:val="21"/>
        </w:rPr>
        <w:t>33.3</w:t>
      </w:r>
      <w:r>
        <w:rPr>
          <w:sz w:val="21"/>
        </w:rPr>
        <w:t>承包人编制施工进度报告和修订进度计划的时间要求：</w:t>
      </w:r>
      <w:r>
        <w:rPr>
          <w:sz w:val="21"/>
          <w:u w:val="single"/>
        </w:rPr>
        <w:t>按通用条款执行。</w:t>
      </w:r>
    </w:p>
    <w:p>
      <w:pPr>
        <w:jc w:val="both"/>
      </w:pPr>
      <w:r>
        <w:rPr>
          <w:b/>
          <w:sz w:val="21"/>
        </w:rPr>
        <w:t>34</w:t>
      </w:r>
      <w:r>
        <w:rPr>
          <w:b/>
          <w:sz w:val="21"/>
        </w:rPr>
        <w:t>、开工</w:t>
      </w:r>
    </w:p>
    <w:p>
      <w:pPr>
        <w:ind w:firstLine="420"/>
        <w:jc w:val="both"/>
      </w:pPr>
      <w:r>
        <w:rPr>
          <w:sz w:val="21"/>
        </w:rPr>
        <w:t xml:space="preserve">34.2  </w:t>
      </w:r>
      <w:r>
        <w:rPr>
          <w:sz w:val="21"/>
        </w:rPr>
        <w:t>监理工程师在本合同签订后的（ ）天内签发开工令。</w:t>
      </w:r>
    </w:p>
    <w:p>
      <w:pPr>
        <w:jc w:val="both"/>
      </w:pPr>
      <w:r>
        <w:rPr>
          <w:b/>
          <w:sz w:val="21"/>
        </w:rPr>
        <w:t>35</w:t>
      </w:r>
      <w:r>
        <w:rPr>
          <w:b/>
          <w:sz w:val="21"/>
        </w:rPr>
        <w:t>、暂停施工和复工</w:t>
      </w:r>
    </w:p>
    <w:p>
      <w:pPr>
        <w:ind w:firstLine="420"/>
        <w:jc w:val="both"/>
      </w:pPr>
      <w:r>
        <w:rPr>
          <w:sz w:val="21"/>
        </w:rPr>
        <w:t>35.4</w:t>
      </w:r>
      <w:r>
        <w:rPr>
          <w:sz w:val="21"/>
        </w:rPr>
        <w:t>发包人、承包人原因和不可抗力因素造成暂停施工的其他情形：</w:t>
      </w:r>
      <w:r>
        <w:rPr>
          <w:sz w:val="21"/>
          <w:u w:val="single"/>
        </w:rPr>
        <w:t xml:space="preserve">      /      </w:t>
      </w:r>
    </w:p>
    <w:p>
      <w:pPr>
        <w:jc w:val="both"/>
      </w:pPr>
      <w:r>
        <w:rPr>
          <w:b/>
          <w:sz w:val="21"/>
        </w:rPr>
        <w:t>36</w:t>
      </w:r>
      <w:r>
        <w:rPr>
          <w:b/>
          <w:sz w:val="21"/>
        </w:rPr>
        <w:t>、工期及工期延误</w:t>
      </w:r>
    </w:p>
    <w:p>
      <w:pPr>
        <w:ind w:firstLine="420"/>
        <w:jc w:val="both"/>
      </w:pPr>
      <w:r>
        <w:rPr>
          <w:sz w:val="21"/>
        </w:rPr>
        <w:t xml:space="preserve">36.1  </w:t>
      </w:r>
      <w:r>
        <w:rPr>
          <w:sz w:val="21"/>
        </w:rPr>
        <w:t>合同工程的工期约定为（</w:t>
      </w:r>
      <w:r>
        <w:rPr>
          <w:sz w:val="21"/>
        </w:rPr>
        <w:t>30</w:t>
      </w:r>
      <w:r>
        <w:rPr>
          <w:sz w:val="21"/>
        </w:rPr>
        <w:t>）天。</w:t>
      </w:r>
    </w:p>
    <w:p>
      <w:pPr>
        <w:jc w:val="both"/>
      </w:pPr>
      <w:r>
        <w:rPr>
          <w:b/>
          <w:sz w:val="21"/>
        </w:rPr>
        <w:t>38</w:t>
      </w:r>
      <w:r>
        <w:rPr>
          <w:b/>
          <w:sz w:val="21"/>
        </w:rPr>
        <w:t>、提前竣工</w:t>
      </w:r>
    </w:p>
    <w:p>
      <w:pPr>
        <w:ind w:firstLine="420"/>
        <w:jc w:val="both"/>
      </w:pPr>
      <w:r>
        <w:rPr>
          <w:sz w:val="21"/>
        </w:rPr>
        <w:t>38.1</w:t>
      </w:r>
      <w:r>
        <w:rPr>
          <w:sz w:val="21"/>
        </w:rPr>
        <w:t>计划竣工日期：</w:t>
      </w:r>
      <w:r>
        <w:rPr>
          <w:sz w:val="21"/>
          <w:u w:val="single"/>
        </w:rPr>
        <w:t xml:space="preserve">        </w:t>
      </w:r>
      <w:r>
        <w:rPr>
          <w:sz w:val="21"/>
        </w:rPr>
        <w:t>年</w:t>
      </w:r>
      <w:r>
        <w:rPr>
          <w:sz w:val="21"/>
          <w:u w:val="single"/>
        </w:rPr>
        <w:t xml:space="preserve">    </w:t>
      </w:r>
      <w:r>
        <w:rPr>
          <w:sz w:val="21"/>
        </w:rPr>
        <w:t>月</w:t>
      </w:r>
      <w:r>
        <w:rPr>
          <w:sz w:val="21"/>
          <w:u w:val="single"/>
        </w:rPr>
        <w:t xml:space="preserve">    </w:t>
      </w:r>
      <w:r>
        <w:rPr>
          <w:sz w:val="21"/>
        </w:rPr>
        <w:t>日</w:t>
      </w:r>
    </w:p>
    <w:p>
      <w:pPr>
        <w:jc w:val="both"/>
      </w:pPr>
      <w:r>
        <w:rPr>
          <w:b/>
          <w:sz w:val="21"/>
        </w:rPr>
        <w:t>42</w:t>
      </w:r>
      <w:r>
        <w:rPr>
          <w:b/>
          <w:sz w:val="21"/>
        </w:rPr>
        <w:t>、质量目标</w:t>
      </w:r>
    </w:p>
    <w:p>
      <w:pPr>
        <w:ind w:firstLine="420"/>
        <w:jc w:val="both"/>
      </w:pPr>
      <w:r>
        <w:rPr>
          <w:sz w:val="21"/>
        </w:rPr>
        <w:t>42.1</w:t>
      </w:r>
      <w:r>
        <w:rPr>
          <w:sz w:val="21"/>
        </w:rPr>
        <w:t>工程质量标准：</w:t>
      </w:r>
      <w:r>
        <w:rPr>
          <w:sz w:val="21"/>
          <w:u w:val="single"/>
        </w:rPr>
        <w:t>按《建筑工程质量验收统一标准》（</w:t>
      </w:r>
      <w:r>
        <w:rPr>
          <w:sz w:val="21"/>
          <w:u w:val="single"/>
        </w:rPr>
        <w:t>GB50300-2013</w:t>
      </w:r>
      <w:r>
        <w:rPr>
          <w:sz w:val="21"/>
          <w:u w:val="single"/>
        </w:rPr>
        <w:t>）及拆除工程相关验收标准等现行施工及验收规范执行。</w:t>
      </w:r>
    </w:p>
    <w:p>
      <w:pPr>
        <w:jc w:val="both"/>
      </w:pPr>
      <w:r>
        <w:rPr>
          <w:b/>
          <w:sz w:val="21"/>
        </w:rPr>
        <w:t>45</w:t>
      </w:r>
      <w:r>
        <w:rPr>
          <w:b/>
          <w:sz w:val="21"/>
        </w:rPr>
        <w:t>、安全文明施工与环境保护</w:t>
      </w:r>
    </w:p>
    <w:p>
      <w:pPr>
        <w:ind w:firstLine="420"/>
        <w:jc w:val="both"/>
      </w:pPr>
      <w:r>
        <w:rPr>
          <w:sz w:val="21"/>
        </w:rPr>
        <w:t>45.1</w:t>
      </w:r>
      <w:r>
        <w:rPr>
          <w:sz w:val="21"/>
        </w:rPr>
        <w:t>安全文明施工的内容：</w:t>
      </w:r>
      <w:r>
        <w:rPr>
          <w:sz w:val="21"/>
          <w:u w:val="single"/>
        </w:rPr>
        <w:t>承包人必须按《建筑工程安全防护、文明施工措施及其使用管理规定》（汕府建【</w:t>
      </w:r>
      <w:r>
        <w:rPr>
          <w:sz w:val="21"/>
          <w:u w:val="single"/>
        </w:rPr>
        <w:t>2007</w:t>
      </w:r>
      <w:r>
        <w:rPr>
          <w:sz w:val="21"/>
          <w:u w:val="single"/>
        </w:rPr>
        <w:t>】</w:t>
      </w:r>
      <w:r>
        <w:rPr>
          <w:sz w:val="21"/>
          <w:u w:val="single"/>
        </w:rPr>
        <w:t>90</w:t>
      </w:r>
      <w:r>
        <w:rPr>
          <w:sz w:val="21"/>
          <w:u w:val="single"/>
        </w:rPr>
        <w:t>号）的要求，完成其</w:t>
      </w:r>
      <w:r>
        <w:rPr>
          <w:sz w:val="21"/>
          <w:u w:val="single"/>
        </w:rPr>
        <w:t>“</w:t>
      </w:r>
      <w:r>
        <w:rPr>
          <w:sz w:val="21"/>
          <w:u w:val="single"/>
        </w:rPr>
        <w:t>安全措施费所包括的项目</w:t>
      </w:r>
      <w:r>
        <w:rPr>
          <w:sz w:val="21"/>
          <w:u w:val="single"/>
        </w:rPr>
        <w:t>”</w:t>
      </w:r>
      <w:r>
        <w:rPr>
          <w:sz w:val="21"/>
          <w:u w:val="single"/>
        </w:rPr>
        <w:t>的内容。</w:t>
      </w:r>
    </w:p>
    <w:p>
      <w:pPr>
        <w:ind w:firstLine="420"/>
        <w:jc w:val="both"/>
      </w:pPr>
      <w:r>
        <w:rPr>
          <w:sz w:val="21"/>
        </w:rPr>
        <w:t>45.5</w:t>
      </w:r>
      <w:r>
        <w:rPr>
          <w:sz w:val="21"/>
        </w:rPr>
        <w:t>治安管理的约定：</w:t>
      </w:r>
      <w:r>
        <w:rPr>
          <w:sz w:val="21"/>
          <w:u w:val="single"/>
        </w:rPr>
        <w:t xml:space="preserve"> </w:t>
      </w:r>
      <w:r>
        <w:rPr>
          <w:sz w:val="21"/>
          <w:u w:val="single"/>
        </w:rPr>
        <w:t>按合同通用条款的规定。</w:t>
      </w:r>
    </w:p>
    <w:p>
      <w:pPr>
        <w:jc w:val="both"/>
      </w:pPr>
      <w:r>
        <w:rPr>
          <w:b/>
          <w:sz w:val="21"/>
        </w:rPr>
        <w:t>46</w:t>
      </w:r>
      <w:r>
        <w:rPr>
          <w:b/>
          <w:sz w:val="21"/>
        </w:rPr>
        <w:t>、测量放线</w:t>
      </w:r>
    </w:p>
    <w:p>
      <w:pPr>
        <w:ind w:firstLine="420"/>
        <w:jc w:val="both"/>
      </w:pPr>
      <w:r>
        <w:rPr>
          <w:sz w:val="21"/>
        </w:rPr>
        <w:t>46.1</w:t>
      </w:r>
      <w:r>
        <w:rPr>
          <w:sz w:val="21"/>
        </w:rPr>
        <w:t>施工控制网资料提交的时间：</w:t>
      </w:r>
      <w:r>
        <w:rPr>
          <w:sz w:val="21"/>
          <w:u w:val="single"/>
        </w:rPr>
        <w:t xml:space="preserve"> </w:t>
      </w:r>
      <w:r>
        <w:rPr>
          <w:sz w:val="21"/>
          <w:u w:val="single"/>
        </w:rPr>
        <w:t>监理工程师向承包人提供原始基准点、基准线、基准高程等书面资料后</w:t>
      </w:r>
      <w:r>
        <w:rPr>
          <w:sz w:val="21"/>
          <w:u w:val="single"/>
        </w:rPr>
        <w:t>7</w:t>
      </w:r>
      <w:r>
        <w:rPr>
          <w:sz w:val="21"/>
          <w:u w:val="single"/>
        </w:rPr>
        <w:t>天内。</w:t>
      </w:r>
    </w:p>
    <w:p>
      <w:pPr>
        <w:ind w:firstLine="420"/>
        <w:jc w:val="both"/>
      </w:pPr>
      <w:r>
        <w:rPr>
          <w:sz w:val="21"/>
        </w:rPr>
        <w:t>46.4</w:t>
      </w:r>
      <w:r>
        <w:rPr>
          <w:sz w:val="21"/>
        </w:rPr>
        <w:t>测量放线误差的约定：</w:t>
      </w:r>
      <w:r>
        <w:rPr>
          <w:sz w:val="21"/>
          <w:u w:val="single"/>
        </w:rPr>
        <w:t xml:space="preserve"> </w:t>
      </w:r>
      <w:r>
        <w:rPr>
          <w:sz w:val="21"/>
          <w:u w:val="single"/>
        </w:rPr>
        <w:t>按现行相关规定执行。</w:t>
      </w:r>
    </w:p>
    <w:p>
      <w:pPr>
        <w:jc w:val="both"/>
      </w:pPr>
      <w:r>
        <w:rPr>
          <w:b/>
          <w:sz w:val="21"/>
        </w:rPr>
        <w:t>48</w:t>
      </w:r>
      <w:r>
        <w:rPr>
          <w:b/>
          <w:sz w:val="21"/>
        </w:rPr>
        <w:t>、发包人供应材料和工程设备</w:t>
      </w:r>
    </w:p>
    <w:p>
      <w:pPr>
        <w:ind w:firstLine="420"/>
        <w:jc w:val="both"/>
      </w:pPr>
      <w:r>
        <w:rPr>
          <w:sz w:val="21"/>
        </w:rPr>
        <w:t>48.1</w:t>
      </w:r>
      <w:r>
        <w:rPr>
          <w:sz w:val="21"/>
        </w:rPr>
        <w:t>发包人是否供应材料设备：</w:t>
      </w:r>
      <w:r>
        <w:rPr>
          <w:sz w:val="21"/>
          <w:u w:val="single"/>
        </w:rPr>
        <w:t>发包人不供应材料和工程设备。</w:t>
      </w:r>
    </w:p>
    <w:p>
      <w:pPr>
        <w:jc w:val="both"/>
      </w:pPr>
      <w:r>
        <w:rPr>
          <w:b/>
          <w:sz w:val="21"/>
        </w:rPr>
        <w:t>49</w:t>
      </w:r>
      <w:r>
        <w:rPr>
          <w:b/>
          <w:sz w:val="21"/>
        </w:rPr>
        <w:t>、承包人采购材料和工程设备</w:t>
      </w:r>
    </w:p>
    <w:p>
      <w:pPr>
        <w:ind w:firstLine="420"/>
        <w:jc w:val="both"/>
      </w:pPr>
      <w:r>
        <w:rPr>
          <w:sz w:val="21"/>
        </w:rPr>
        <w:t>49.1</w:t>
      </w:r>
      <w:r>
        <w:rPr>
          <w:sz w:val="21"/>
        </w:rPr>
        <w:t>承包人采购的材料和工程设备：</w:t>
      </w:r>
      <w:r>
        <w:rPr>
          <w:sz w:val="21"/>
          <w:u w:val="single"/>
        </w:rPr>
        <w:t>凡属承包范围内的所有材料、设备均由承包人自行采购，且应满足：</w:t>
      </w:r>
      <w:r>
        <w:rPr>
          <w:sz w:val="21"/>
          <w:u w:val="single"/>
        </w:rPr>
        <w:t>1</w:t>
      </w:r>
      <w:r>
        <w:rPr>
          <w:sz w:val="21"/>
          <w:u w:val="single"/>
        </w:rPr>
        <w:t>、按报价文件中确定的产品采购并须经发包人和监理工程师确认；</w:t>
      </w:r>
      <w:r>
        <w:rPr>
          <w:sz w:val="21"/>
          <w:u w:val="single"/>
        </w:rPr>
        <w:t>2</w:t>
      </w:r>
      <w:r>
        <w:rPr>
          <w:sz w:val="21"/>
          <w:u w:val="single"/>
        </w:rPr>
        <w:t>、未经许可，不得擅自更改投标时所选的材料、设备品牌及技术参数；</w:t>
      </w:r>
      <w:r>
        <w:rPr>
          <w:sz w:val="21"/>
          <w:u w:val="single"/>
        </w:rPr>
        <w:t>3</w:t>
      </w:r>
      <w:r>
        <w:rPr>
          <w:sz w:val="21"/>
          <w:u w:val="single"/>
        </w:rPr>
        <w:t>、符合设计及使用要求以及汕头市政府及相关行业协会的规定；</w:t>
      </w:r>
      <w:r>
        <w:rPr>
          <w:sz w:val="21"/>
          <w:u w:val="single"/>
        </w:rPr>
        <w:t>4</w:t>
      </w:r>
      <w:r>
        <w:rPr>
          <w:sz w:val="21"/>
          <w:u w:val="single"/>
        </w:rPr>
        <w:t>、有相关的国家认可的产品合格证、质量保证书及产品说明等相关资料。</w:t>
      </w:r>
    </w:p>
    <w:p>
      <w:pPr>
        <w:ind w:firstLine="420"/>
        <w:jc w:val="both"/>
      </w:pPr>
      <w:r>
        <w:rPr>
          <w:sz w:val="21"/>
        </w:rPr>
        <w:t>49.2</w:t>
      </w:r>
      <w:r>
        <w:rPr>
          <w:sz w:val="21"/>
        </w:rPr>
        <w:t>承包人供货与清点要求：</w:t>
      </w:r>
      <w:r>
        <w:rPr>
          <w:sz w:val="21"/>
          <w:u w:val="single"/>
        </w:rPr>
        <w:t xml:space="preserve"> </w:t>
      </w:r>
      <w:r>
        <w:rPr>
          <w:sz w:val="21"/>
          <w:u w:val="single"/>
        </w:rPr>
        <w:t>按合同通用条款的规定。</w:t>
      </w:r>
    </w:p>
    <w:p>
      <w:pPr>
        <w:ind w:firstLine="420"/>
        <w:jc w:val="both"/>
      </w:pPr>
      <w:r>
        <w:rPr>
          <w:sz w:val="21"/>
        </w:rPr>
        <w:t>49.8</w:t>
      </w:r>
      <w:r>
        <w:rPr>
          <w:sz w:val="21"/>
        </w:rPr>
        <w:t>发包人指定的生产厂家或供应商：</w:t>
      </w:r>
      <w:r>
        <w:rPr>
          <w:sz w:val="21"/>
          <w:u w:val="single"/>
        </w:rPr>
        <w:t xml:space="preserve">       /       </w:t>
      </w:r>
    </w:p>
    <w:p>
      <w:pPr>
        <w:jc w:val="both"/>
      </w:pPr>
      <w:r>
        <w:rPr>
          <w:b/>
          <w:sz w:val="21"/>
        </w:rPr>
        <w:t>50</w:t>
      </w:r>
      <w:r>
        <w:rPr>
          <w:b/>
          <w:sz w:val="21"/>
        </w:rPr>
        <w:t>、材料和工程设备的检验试验</w:t>
      </w:r>
    </w:p>
    <w:p>
      <w:pPr>
        <w:ind w:firstLine="420"/>
        <w:jc w:val="both"/>
      </w:pPr>
      <w:r>
        <w:rPr>
          <w:sz w:val="21"/>
        </w:rPr>
        <w:t>50.2</w:t>
      </w:r>
      <w:r>
        <w:rPr>
          <w:sz w:val="21"/>
        </w:rPr>
        <w:t>材料和工程设备的检验试验时间和地点：</w:t>
      </w:r>
      <w:r>
        <w:rPr>
          <w:sz w:val="21"/>
          <w:u w:val="single"/>
        </w:rPr>
        <w:t xml:space="preserve"> </w:t>
      </w:r>
      <w:r>
        <w:rPr>
          <w:sz w:val="21"/>
          <w:u w:val="single"/>
        </w:rPr>
        <w:t>按现行相关规定执行。</w:t>
      </w:r>
    </w:p>
    <w:p>
      <w:pPr>
        <w:jc w:val="both"/>
      </w:pPr>
      <w:r>
        <w:rPr>
          <w:b/>
          <w:sz w:val="21"/>
        </w:rPr>
        <w:t>51</w:t>
      </w:r>
      <w:r>
        <w:rPr>
          <w:b/>
          <w:sz w:val="21"/>
        </w:rPr>
        <w:t>、施工设备和临时设施</w:t>
      </w:r>
    </w:p>
    <w:p>
      <w:pPr>
        <w:ind w:firstLine="420"/>
        <w:jc w:val="both"/>
      </w:pPr>
      <w:r>
        <w:rPr>
          <w:sz w:val="21"/>
        </w:rPr>
        <w:t>51.2</w:t>
      </w:r>
      <w:r>
        <w:rPr>
          <w:sz w:val="21"/>
        </w:rPr>
        <w:t>发包人提供的施工设备和临时设施：</w:t>
      </w:r>
      <w:r>
        <w:rPr>
          <w:sz w:val="21"/>
          <w:u w:val="single"/>
        </w:rPr>
        <w:t xml:space="preserve">       /       </w:t>
      </w:r>
    </w:p>
    <w:p>
      <w:pPr>
        <w:jc w:val="both"/>
      </w:pPr>
      <w:r>
        <w:rPr>
          <w:b/>
          <w:sz w:val="21"/>
        </w:rPr>
        <w:t>53</w:t>
      </w:r>
      <w:r>
        <w:rPr>
          <w:b/>
          <w:sz w:val="21"/>
        </w:rPr>
        <w:t>、隐蔽工程和中间验收</w:t>
      </w:r>
    </w:p>
    <w:p>
      <w:pPr>
        <w:ind w:firstLine="420"/>
        <w:jc w:val="both"/>
      </w:pPr>
      <w:r>
        <w:rPr>
          <w:sz w:val="21"/>
        </w:rPr>
        <w:t>53.1</w:t>
      </w:r>
      <w:r>
        <w:rPr>
          <w:sz w:val="21"/>
        </w:rPr>
        <w:t>中间验收部位有：</w:t>
      </w:r>
      <w:r>
        <w:rPr>
          <w:sz w:val="21"/>
          <w:u w:val="single"/>
        </w:rPr>
        <w:t xml:space="preserve">  </w:t>
      </w:r>
      <w:r>
        <w:rPr>
          <w:sz w:val="21"/>
          <w:u w:val="single"/>
        </w:rPr>
        <w:t>按有关部门的规定执行。</w:t>
      </w:r>
    </w:p>
    <w:p>
      <w:pPr>
        <w:jc w:val="both"/>
      </w:pPr>
      <w:r>
        <w:rPr>
          <w:b/>
          <w:sz w:val="21"/>
        </w:rPr>
        <w:t>55</w:t>
      </w:r>
      <w:r>
        <w:rPr>
          <w:b/>
          <w:sz w:val="21"/>
        </w:rPr>
        <w:t>、工程试车</w:t>
      </w:r>
    </w:p>
    <w:p>
      <w:pPr>
        <w:ind w:firstLine="420"/>
        <w:jc w:val="both"/>
      </w:pPr>
      <w:r>
        <w:rPr>
          <w:sz w:val="21"/>
        </w:rPr>
        <w:t>55.1</w:t>
      </w:r>
      <w:r>
        <w:rPr>
          <w:sz w:val="21"/>
        </w:rPr>
        <w:t>是否需要试车：</w:t>
      </w:r>
      <w:r>
        <w:rPr>
          <w:sz w:val="21"/>
          <w:u w:val="single"/>
        </w:rPr>
        <w:t xml:space="preserve"> </w:t>
      </w:r>
      <w:r>
        <w:rPr>
          <w:sz w:val="21"/>
          <w:u w:val="single"/>
        </w:rPr>
        <w:t>按现行相关规定执行。</w:t>
      </w:r>
    </w:p>
    <w:p>
      <w:pPr>
        <w:jc w:val="both"/>
      </w:pPr>
      <w:r>
        <w:rPr>
          <w:b/>
          <w:sz w:val="21"/>
        </w:rPr>
        <w:t>56</w:t>
      </w:r>
      <w:r>
        <w:rPr>
          <w:b/>
          <w:sz w:val="21"/>
        </w:rPr>
        <w:t>、工程变更</w:t>
      </w:r>
    </w:p>
    <w:p>
      <w:pPr>
        <w:ind w:firstLine="420"/>
        <w:jc w:val="both"/>
      </w:pPr>
      <w:r>
        <w:rPr>
          <w:sz w:val="21"/>
        </w:rPr>
        <w:t>56.4</w:t>
      </w:r>
      <w:r>
        <w:rPr>
          <w:sz w:val="21"/>
        </w:rPr>
        <w:t>承包人提出合理建议应得的奖励：</w:t>
      </w:r>
      <w:r>
        <w:rPr>
          <w:sz w:val="21"/>
          <w:u w:val="single"/>
        </w:rPr>
        <w:t xml:space="preserve">       /       </w:t>
      </w:r>
    </w:p>
    <w:p>
      <w:pPr>
        <w:jc w:val="both"/>
      </w:pPr>
      <w:r>
        <w:rPr>
          <w:b/>
          <w:sz w:val="21"/>
        </w:rPr>
        <w:t>58</w:t>
      </w:r>
      <w:r>
        <w:rPr>
          <w:b/>
          <w:sz w:val="21"/>
        </w:rPr>
        <w:t>、竣工验收</w:t>
      </w:r>
    </w:p>
    <w:p>
      <w:pPr>
        <w:ind w:firstLine="420"/>
        <w:jc w:val="both"/>
      </w:pPr>
      <w:r>
        <w:rPr>
          <w:sz w:val="21"/>
        </w:rPr>
        <w:t>58.10</w:t>
      </w:r>
      <w:r>
        <w:rPr>
          <w:sz w:val="21"/>
        </w:rPr>
        <w:t>单位工程和工程部位的验收：</w:t>
      </w:r>
      <w:r>
        <w:rPr>
          <w:sz w:val="21"/>
          <w:u w:val="single"/>
        </w:rPr>
        <w:t xml:space="preserve"> </w:t>
      </w:r>
      <w:r>
        <w:rPr>
          <w:sz w:val="21"/>
          <w:u w:val="single"/>
        </w:rPr>
        <w:t>按现行相关规定执行。</w:t>
      </w:r>
    </w:p>
    <w:p>
      <w:pPr>
        <w:ind w:firstLine="420"/>
        <w:jc w:val="both"/>
      </w:pPr>
      <w:r>
        <w:rPr>
          <w:sz w:val="21"/>
        </w:rPr>
        <w:t>58.11</w:t>
      </w:r>
      <w:r>
        <w:rPr>
          <w:sz w:val="21"/>
        </w:rPr>
        <w:t>合同工程需在施工期运行的约定：</w:t>
      </w:r>
      <w:r>
        <w:rPr>
          <w:sz w:val="21"/>
          <w:u w:val="single"/>
        </w:rPr>
        <w:t xml:space="preserve">       /       </w:t>
      </w:r>
    </w:p>
    <w:p>
      <w:pPr>
        <w:jc w:val="both"/>
      </w:pPr>
      <w:r>
        <w:rPr>
          <w:b/>
          <w:sz w:val="21"/>
        </w:rPr>
        <w:t>59</w:t>
      </w:r>
      <w:r>
        <w:rPr>
          <w:b/>
          <w:sz w:val="21"/>
        </w:rPr>
        <w:t>、缺陷责任与质量保修</w:t>
      </w:r>
    </w:p>
    <w:p>
      <w:pPr>
        <w:ind w:firstLine="420"/>
        <w:jc w:val="both"/>
      </w:pPr>
      <w:r>
        <w:rPr>
          <w:sz w:val="21"/>
        </w:rPr>
        <w:t>59.8</w:t>
      </w:r>
      <w:r>
        <w:rPr>
          <w:sz w:val="21"/>
        </w:rPr>
        <w:t>工程质量保修的约定：</w:t>
      </w:r>
      <w:r>
        <w:rPr>
          <w:sz w:val="21"/>
          <w:u w:val="single"/>
        </w:rPr>
        <w:t xml:space="preserve"> </w:t>
      </w:r>
      <w:r>
        <w:rPr>
          <w:sz w:val="21"/>
          <w:u w:val="single"/>
        </w:rPr>
        <w:t>按工程质量保修书执行。</w:t>
      </w:r>
    </w:p>
    <w:p>
      <w:pPr>
        <w:jc w:val="both"/>
      </w:pPr>
      <w:r>
        <w:rPr>
          <w:b/>
          <w:sz w:val="21"/>
        </w:rPr>
        <w:t>63</w:t>
      </w:r>
      <w:r>
        <w:rPr>
          <w:b/>
          <w:sz w:val="21"/>
        </w:rPr>
        <w:t>、暂列金额</w:t>
      </w:r>
    </w:p>
    <w:p>
      <w:pPr>
        <w:ind w:firstLine="420"/>
        <w:jc w:val="both"/>
      </w:pPr>
      <w:r>
        <w:rPr>
          <w:sz w:val="21"/>
        </w:rPr>
        <w:t>63.1</w:t>
      </w:r>
      <w:r>
        <w:rPr>
          <w:sz w:val="21"/>
        </w:rPr>
        <w:t>合同工程的暂列金额为人民币</w:t>
      </w:r>
      <w:r>
        <w:rPr>
          <w:sz w:val="21"/>
          <w:u w:val="single"/>
        </w:rPr>
        <w:t xml:space="preserve">     /    </w:t>
      </w:r>
      <w:r>
        <w:rPr>
          <w:sz w:val="21"/>
        </w:rPr>
        <w:t>元。</w:t>
      </w:r>
    </w:p>
    <w:p>
      <w:pPr>
        <w:jc w:val="both"/>
      </w:pPr>
      <w:r>
        <w:rPr>
          <w:b/>
          <w:sz w:val="21"/>
        </w:rPr>
        <w:t>65</w:t>
      </w:r>
      <w:r>
        <w:rPr>
          <w:b/>
          <w:sz w:val="21"/>
        </w:rPr>
        <w:t>、暂估价</w:t>
      </w:r>
    </w:p>
    <w:p>
      <w:pPr>
        <w:ind w:firstLine="420"/>
        <w:jc w:val="both"/>
      </w:pPr>
      <w:r>
        <w:rPr>
          <w:sz w:val="21"/>
        </w:rPr>
        <w:t>65.1</w:t>
      </w:r>
      <w:r>
        <w:rPr>
          <w:sz w:val="21"/>
        </w:rPr>
        <w:t>合同工程的暂估价</w:t>
      </w:r>
      <w:r>
        <w:rPr>
          <w:sz w:val="21"/>
          <w:u w:val="single"/>
        </w:rPr>
        <w:t xml:space="preserve">   /   </w:t>
      </w:r>
      <w:r>
        <w:rPr>
          <w:sz w:val="21"/>
        </w:rPr>
        <w:t>元。</w:t>
      </w:r>
    </w:p>
    <w:p>
      <w:pPr>
        <w:jc w:val="both"/>
      </w:pPr>
      <w:r>
        <w:rPr>
          <w:b/>
          <w:sz w:val="21"/>
        </w:rPr>
        <w:t>66</w:t>
      </w:r>
      <w:r>
        <w:rPr>
          <w:b/>
          <w:sz w:val="21"/>
        </w:rPr>
        <w:t>、提前竣工奖与误期赔偿费</w:t>
      </w:r>
    </w:p>
    <w:p>
      <w:pPr>
        <w:ind w:firstLine="420"/>
        <w:jc w:val="both"/>
      </w:pPr>
      <w:r>
        <w:rPr>
          <w:sz w:val="21"/>
        </w:rPr>
        <w:t>66.1</w:t>
      </w:r>
      <w:r>
        <w:rPr>
          <w:sz w:val="21"/>
        </w:rPr>
        <w:t>提前竣工奖的约定：</w:t>
      </w:r>
      <w:r>
        <w:rPr>
          <w:sz w:val="21"/>
          <w:u w:val="single"/>
        </w:rPr>
        <w:t>没约定提前竣工奖。</w:t>
      </w:r>
    </w:p>
    <w:p>
      <w:pPr>
        <w:ind w:firstLine="420"/>
        <w:jc w:val="both"/>
      </w:pPr>
      <w:r>
        <w:rPr>
          <w:sz w:val="21"/>
        </w:rPr>
        <w:t>66.2</w:t>
      </w:r>
      <w:r>
        <w:rPr>
          <w:sz w:val="21"/>
        </w:rPr>
        <w:t>误期赔偿费的约定：</w:t>
      </w:r>
    </w:p>
    <w:p>
      <w:pPr>
        <w:ind w:firstLine="315"/>
        <w:jc w:val="both"/>
      </w:pPr>
      <w:r>
        <w:rPr>
          <w:sz w:val="21"/>
        </w:rPr>
        <w:t>（</w:t>
      </w:r>
      <w:r>
        <w:rPr>
          <w:sz w:val="21"/>
        </w:rPr>
        <w:t>1</w:t>
      </w:r>
      <w:r>
        <w:rPr>
          <w:sz w:val="21"/>
        </w:rPr>
        <w:t>）每日历天应赔付额度为</w:t>
      </w:r>
      <w:r>
        <w:rPr>
          <w:sz w:val="21"/>
          <w:u w:val="single"/>
        </w:rPr>
        <w:t xml:space="preserve"> 1000.00</w:t>
      </w:r>
      <w:r>
        <w:rPr>
          <w:sz w:val="21"/>
        </w:rPr>
        <w:t>元。</w:t>
      </w:r>
    </w:p>
    <w:p>
      <w:pPr>
        <w:ind w:firstLine="315"/>
        <w:jc w:val="both"/>
      </w:pPr>
      <w:r>
        <w:rPr>
          <w:sz w:val="21"/>
        </w:rPr>
        <w:t>（</w:t>
      </w:r>
      <w:r>
        <w:rPr>
          <w:sz w:val="21"/>
        </w:rPr>
        <w:t>2</w:t>
      </w:r>
      <w:r>
        <w:rPr>
          <w:sz w:val="21"/>
        </w:rPr>
        <w:t>）误期赔偿最高限额是</w:t>
      </w:r>
      <w:r>
        <w:rPr>
          <w:sz w:val="21"/>
          <w:u w:val="single"/>
        </w:rPr>
        <w:t>合同价的</w:t>
      </w:r>
      <w:r>
        <w:rPr>
          <w:sz w:val="21"/>
          <w:u w:val="single"/>
        </w:rPr>
        <w:t>5%</w:t>
      </w:r>
      <w:r>
        <w:rPr>
          <w:sz w:val="21"/>
        </w:rPr>
        <w:t>。</w:t>
      </w:r>
    </w:p>
    <w:p>
      <w:pPr>
        <w:jc w:val="both"/>
      </w:pPr>
      <w:r>
        <w:rPr>
          <w:b/>
          <w:sz w:val="21"/>
        </w:rPr>
        <w:t>67</w:t>
      </w:r>
      <w:r>
        <w:rPr>
          <w:b/>
          <w:sz w:val="21"/>
        </w:rPr>
        <w:t>、优质优价奖</w:t>
      </w:r>
    </w:p>
    <w:p>
      <w:pPr>
        <w:ind w:firstLine="420"/>
        <w:jc w:val="both"/>
      </w:pPr>
      <w:r>
        <w:rPr>
          <w:sz w:val="21"/>
        </w:rPr>
        <w:t>67.1</w:t>
      </w:r>
      <w:r>
        <w:rPr>
          <w:sz w:val="21"/>
        </w:rPr>
        <w:t>优质优价奖的约定：</w:t>
      </w:r>
      <w:r>
        <w:rPr>
          <w:sz w:val="21"/>
          <w:u w:val="single"/>
        </w:rPr>
        <w:t>没约定优质优价奖。</w:t>
      </w:r>
    </w:p>
    <w:p>
      <w:pPr>
        <w:jc w:val="both"/>
      </w:pPr>
      <w:r>
        <w:rPr>
          <w:b/>
          <w:sz w:val="21"/>
        </w:rPr>
        <w:t>68</w:t>
      </w:r>
      <w:r>
        <w:rPr>
          <w:b/>
          <w:sz w:val="21"/>
        </w:rPr>
        <w:t>、合同价款的约定与调整</w:t>
      </w:r>
    </w:p>
    <w:p>
      <w:pPr>
        <w:ind w:firstLine="420"/>
        <w:jc w:val="both"/>
      </w:pPr>
      <w:r>
        <w:rPr>
          <w:sz w:val="21"/>
        </w:rPr>
        <w:t>68.1</w:t>
      </w:r>
      <w:r>
        <w:rPr>
          <w:sz w:val="21"/>
        </w:rPr>
        <w:t>合同价款的约定</w:t>
      </w:r>
      <w:r>
        <w:rPr>
          <w:sz w:val="21"/>
          <w:u w:val="single"/>
        </w:rPr>
        <w:t>：（</w:t>
      </w:r>
      <w:r>
        <w:rPr>
          <w:sz w:val="21"/>
          <w:u w:val="single"/>
        </w:rPr>
        <w:t>1</w:t>
      </w:r>
      <w:r>
        <w:rPr>
          <w:sz w:val="21"/>
          <w:u w:val="single"/>
        </w:rPr>
        <w:t>）本项目采用固定总价合同，合同价款按中标价计，除工程变更外，承包人必须按发包人提供的预算审核编制报告书内容完成本项目；（</w:t>
      </w:r>
      <w:r>
        <w:rPr>
          <w:sz w:val="21"/>
          <w:u w:val="single"/>
        </w:rPr>
        <w:t>2</w:t>
      </w:r>
      <w:r>
        <w:rPr>
          <w:sz w:val="21"/>
          <w:u w:val="single"/>
        </w:rPr>
        <w:t>）预算包干费包干的内容为：施工雨水、污水的排除；工程用水加压措施；施工材料堆放场地的整理；工程成品的保护；施工中的临时停水停电；日间施工照明增加费；完工后的场地清理。</w:t>
      </w:r>
    </w:p>
    <w:p>
      <w:pPr>
        <w:ind w:firstLine="420"/>
        <w:jc w:val="both"/>
      </w:pPr>
      <w:r>
        <w:rPr>
          <w:sz w:val="21"/>
        </w:rPr>
        <w:t>68.2</w:t>
      </w:r>
      <w:r>
        <w:rPr>
          <w:sz w:val="21"/>
        </w:rPr>
        <w:t>合同价款的调整因素包括：</w:t>
      </w:r>
      <w:r>
        <w:rPr>
          <w:sz w:val="21"/>
          <w:u w:val="single"/>
        </w:rPr>
        <w:t>工程变更。</w:t>
      </w:r>
    </w:p>
    <w:p>
      <w:pPr>
        <w:jc w:val="both"/>
      </w:pPr>
      <w:r>
        <w:rPr>
          <w:sz w:val="21"/>
        </w:rPr>
        <w:t>68.3</w:t>
      </w:r>
      <w:r>
        <w:rPr>
          <w:sz w:val="21"/>
        </w:rPr>
        <w:t>工程周边商户的关系由承包人负责，并承担所造成的相关费用。</w:t>
      </w:r>
    </w:p>
    <w:p>
      <w:pPr>
        <w:jc w:val="both"/>
      </w:pPr>
      <w:r>
        <w:rPr>
          <w:b/>
          <w:sz w:val="21"/>
        </w:rPr>
        <w:t>72</w:t>
      </w:r>
      <w:r>
        <w:rPr>
          <w:b/>
          <w:sz w:val="21"/>
        </w:rPr>
        <w:t>、工程变更事件</w:t>
      </w:r>
    </w:p>
    <w:p>
      <w:pPr>
        <w:ind w:firstLine="420"/>
        <w:jc w:val="both"/>
      </w:pPr>
      <w:r>
        <w:rPr>
          <w:sz w:val="21"/>
        </w:rPr>
        <w:t>72.4</w:t>
      </w:r>
      <w:r>
        <w:rPr>
          <w:sz w:val="21"/>
        </w:rPr>
        <w:t>工程变更，导致单价调整的方法：</w:t>
      </w:r>
      <w:r>
        <w:rPr>
          <w:sz w:val="21"/>
          <w:u w:val="single"/>
        </w:rPr>
        <w:t>（</w:t>
      </w:r>
      <w:r>
        <w:rPr>
          <w:sz w:val="21"/>
          <w:u w:val="single"/>
        </w:rPr>
        <w:t>1</w:t>
      </w:r>
      <w:r>
        <w:rPr>
          <w:sz w:val="21"/>
          <w:u w:val="single"/>
        </w:rPr>
        <w:t>）合同中已有适用于变更工程的单价，按合同已有的价格；（</w:t>
      </w:r>
      <w:r>
        <w:rPr>
          <w:sz w:val="21"/>
          <w:u w:val="single"/>
        </w:rPr>
        <w:t>2</w:t>
      </w:r>
      <w:r>
        <w:rPr>
          <w:sz w:val="21"/>
          <w:u w:val="single"/>
        </w:rPr>
        <w:t>）合同中只有类似于变更工程的单价，可以参照类似价格；（</w:t>
      </w:r>
      <w:r>
        <w:rPr>
          <w:sz w:val="21"/>
          <w:u w:val="single"/>
        </w:rPr>
        <w:t>3</w:t>
      </w:r>
      <w:r>
        <w:rPr>
          <w:sz w:val="21"/>
          <w:u w:val="single"/>
        </w:rPr>
        <w:t xml:space="preserve">）合同中没有适用或类似于变更工程的单价，由承包人依据变更工程资料、计量规则和计价办法、工程造价管理机构发布的参考价格和中标浮动率（    </w:t>
      </w:r>
      <w:r>
        <w:rPr>
          <w:sz w:val="21"/>
          <w:u w:val="single"/>
        </w:rPr>
        <w:t>%</w:t>
      </w:r>
      <w:r>
        <w:rPr>
          <w:sz w:val="21"/>
          <w:u w:val="single"/>
        </w:rPr>
        <w:t>）</w:t>
      </w:r>
      <w:r>
        <w:rPr>
          <w:sz w:val="21"/>
          <w:u w:val="single"/>
        </w:rPr>
        <w:t>[</w:t>
      </w:r>
      <w:r>
        <w:rPr>
          <w:sz w:val="21"/>
          <w:u w:val="single"/>
        </w:rPr>
        <w:t>中标浮动率</w:t>
      </w:r>
      <w:r>
        <w:rPr>
          <w:sz w:val="21"/>
          <w:u w:val="single"/>
        </w:rPr>
        <w:t>=</w:t>
      </w:r>
      <w:r>
        <w:rPr>
          <w:sz w:val="21"/>
          <w:u w:val="single"/>
        </w:rPr>
        <w:t>中标金额</w:t>
      </w:r>
      <w:r>
        <w:rPr>
          <w:sz w:val="21"/>
          <w:u w:val="single"/>
        </w:rPr>
        <w:t>/</w:t>
      </w:r>
      <w:r>
        <w:rPr>
          <w:sz w:val="21"/>
          <w:u w:val="single"/>
        </w:rPr>
        <w:t>预算金额</w:t>
      </w:r>
      <w:r>
        <w:rPr>
          <w:sz w:val="21"/>
          <w:u w:val="single"/>
        </w:rPr>
        <w:t>]</w:t>
      </w:r>
      <w:r>
        <w:rPr>
          <w:sz w:val="21"/>
          <w:u w:val="single"/>
        </w:rPr>
        <w:t>，提出变更工程单价，承包人与发包人协商确定。</w:t>
      </w:r>
    </w:p>
    <w:p>
      <w:pPr>
        <w:jc w:val="both"/>
      </w:pPr>
      <w:r>
        <w:rPr>
          <w:b/>
          <w:sz w:val="21"/>
        </w:rPr>
        <w:t>73</w:t>
      </w:r>
      <w:r>
        <w:rPr>
          <w:b/>
          <w:sz w:val="21"/>
        </w:rPr>
        <w:t>、工程量的偏差事件</w:t>
      </w:r>
    </w:p>
    <w:p>
      <w:pPr>
        <w:ind w:firstLine="420"/>
        <w:jc w:val="both"/>
      </w:pPr>
      <w:r>
        <w:rPr>
          <w:sz w:val="21"/>
        </w:rPr>
        <w:t>73.2</w:t>
      </w:r>
      <w:r>
        <w:rPr>
          <w:sz w:val="21"/>
        </w:rPr>
        <w:t>工程量的偏差，导致分部分项工程费结算价调整的方法：</w:t>
      </w:r>
      <w:r>
        <w:rPr>
          <w:sz w:val="21"/>
          <w:u w:val="single"/>
        </w:rPr>
        <w:t>不作调整。</w:t>
      </w:r>
    </w:p>
    <w:p>
      <w:pPr>
        <w:ind w:firstLine="420"/>
        <w:jc w:val="both"/>
      </w:pPr>
      <w:r>
        <w:rPr>
          <w:sz w:val="21"/>
        </w:rPr>
        <w:t>73.3</w:t>
      </w:r>
      <w:r>
        <w:rPr>
          <w:sz w:val="21"/>
        </w:rPr>
        <w:t>工程量的偏差，导致措施项目费调整的方法：</w:t>
      </w:r>
      <w:r>
        <w:rPr>
          <w:sz w:val="21"/>
          <w:u w:val="single"/>
        </w:rPr>
        <w:t>不作调整。</w:t>
      </w:r>
    </w:p>
    <w:p>
      <w:pPr>
        <w:jc w:val="both"/>
      </w:pPr>
      <w:r>
        <w:rPr>
          <w:b/>
          <w:sz w:val="21"/>
        </w:rPr>
        <w:t>75</w:t>
      </w:r>
      <w:r>
        <w:rPr>
          <w:b/>
          <w:sz w:val="21"/>
        </w:rPr>
        <w:t>、现场签证事件</w:t>
      </w:r>
    </w:p>
    <w:p>
      <w:pPr>
        <w:ind w:firstLine="420"/>
        <w:jc w:val="both"/>
      </w:pPr>
      <w:r>
        <w:rPr>
          <w:sz w:val="21"/>
        </w:rPr>
        <w:t>(1)</w:t>
      </w:r>
      <w:r>
        <w:rPr>
          <w:sz w:val="21"/>
        </w:rPr>
        <w:t>本工程实行无现场签证，工程量变更以设计变更或施工工作联系单的形式出现。确因不可预见的原因需变更设计或增加工程量，应召集相关部门现场办公会确认。</w:t>
      </w:r>
    </w:p>
    <w:p>
      <w:pPr>
        <w:ind w:firstLine="420"/>
        <w:jc w:val="both"/>
      </w:pPr>
      <w:r>
        <w:rPr>
          <w:sz w:val="21"/>
        </w:rPr>
        <w:t>(2)</w:t>
      </w:r>
      <w:r>
        <w:rPr>
          <w:sz w:val="21"/>
        </w:rPr>
        <w:t>施工工作联系单：承包人应在工程量变更后</w:t>
      </w:r>
      <w:r>
        <w:rPr>
          <w:sz w:val="21"/>
        </w:rPr>
        <w:t>7</w:t>
      </w:r>
      <w:r>
        <w:rPr>
          <w:sz w:val="21"/>
        </w:rPr>
        <w:t>天内将有关资料报送监理工程师，逾期视为自动放弃；监理单位、设计单位及发包人分别在</w:t>
      </w:r>
      <w:r>
        <w:rPr>
          <w:sz w:val="21"/>
        </w:rPr>
        <w:t>7</w:t>
      </w:r>
      <w:r>
        <w:rPr>
          <w:sz w:val="21"/>
        </w:rPr>
        <w:t>天内予以认可或提出修改意见，逾期视为本施工工作联系单已被批准。</w:t>
      </w:r>
    </w:p>
    <w:p>
      <w:pPr>
        <w:jc w:val="both"/>
      </w:pPr>
      <w:r>
        <w:rPr>
          <w:b/>
          <w:sz w:val="21"/>
        </w:rPr>
        <w:t>76</w:t>
      </w:r>
      <w:r>
        <w:rPr>
          <w:b/>
          <w:sz w:val="21"/>
        </w:rPr>
        <w:t>、物价涨落事件</w:t>
      </w:r>
    </w:p>
    <w:p>
      <w:pPr>
        <w:ind w:firstLine="420"/>
        <w:jc w:val="both"/>
      </w:pPr>
      <w:r>
        <w:rPr>
          <w:sz w:val="21"/>
        </w:rPr>
        <w:t>76.1</w:t>
      </w:r>
      <w:r>
        <w:rPr>
          <w:sz w:val="21"/>
        </w:rPr>
        <w:t>调整承包人采购材料设备的材料设备、施工机械费的方法：</w:t>
      </w:r>
      <w:r>
        <w:rPr>
          <w:sz w:val="21"/>
          <w:u w:val="single"/>
        </w:rPr>
        <w:t>不作调整。</w:t>
      </w:r>
    </w:p>
    <w:p>
      <w:pPr>
        <w:jc w:val="both"/>
      </w:pPr>
      <w:r>
        <w:rPr>
          <w:b/>
          <w:sz w:val="21"/>
        </w:rPr>
        <w:t>78</w:t>
      </w:r>
      <w:r>
        <w:rPr>
          <w:b/>
          <w:sz w:val="21"/>
        </w:rPr>
        <w:t>、支付事项</w:t>
      </w:r>
    </w:p>
    <w:p>
      <w:pPr>
        <w:ind w:firstLine="420"/>
        <w:jc w:val="both"/>
      </w:pPr>
      <w:r>
        <w:rPr>
          <w:sz w:val="21"/>
        </w:rPr>
        <w:t>78.2</w:t>
      </w:r>
      <w:r>
        <w:rPr>
          <w:sz w:val="21"/>
        </w:rPr>
        <w:t>计算利息的利率：</w:t>
      </w:r>
      <w:r>
        <w:rPr>
          <w:sz w:val="21"/>
          <w:u w:val="single"/>
        </w:rPr>
        <w:t xml:space="preserve">     /       </w:t>
      </w:r>
    </w:p>
    <w:p>
      <w:pPr>
        <w:jc w:val="both"/>
      </w:pPr>
      <w:r>
        <w:rPr>
          <w:b/>
          <w:sz w:val="21"/>
        </w:rPr>
        <w:t>79</w:t>
      </w:r>
      <w:r>
        <w:rPr>
          <w:b/>
          <w:sz w:val="21"/>
        </w:rPr>
        <w:t>、预付款</w:t>
      </w:r>
    </w:p>
    <w:p>
      <w:pPr>
        <w:ind w:firstLine="420"/>
        <w:jc w:val="both"/>
      </w:pPr>
      <w:r>
        <w:rPr>
          <w:sz w:val="21"/>
        </w:rPr>
        <w:t>79.1</w:t>
      </w:r>
      <w:r>
        <w:rPr>
          <w:sz w:val="21"/>
        </w:rPr>
        <w:t>预付款的约定：</w:t>
      </w:r>
    </w:p>
    <w:p>
      <w:pPr>
        <w:jc w:val="both"/>
      </w:pPr>
      <w:r>
        <w:rPr>
          <w:sz w:val="21"/>
        </w:rPr>
        <w:t>79.2</w:t>
      </w:r>
      <w:r>
        <w:rPr>
          <w:sz w:val="21"/>
        </w:rPr>
        <w:t>预付款支付申请的约定：</w:t>
      </w:r>
    </w:p>
    <w:p>
      <w:pPr>
        <w:jc w:val="both"/>
      </w:pPr>
      <w:r>
        <w:rPr>
          <w:sz w:val="21"/>
        </w:rPr>
        <w:t>79.4</w:t>
      </w:r>
      <w:r>
        <w:rPr>
          <w:sz w:val="21"/>
        </w:rPr>
        <w:t>预付款抵扣方式：</w:t>
      </w:r>
      <w:r>
        <w:rPr>
          <w:sz w:val="21"/>
          <w:u w:val="single"/>
        </w:rPr>
        <w:t xml:space="preserve">        /        </w:t>
      </w:r>
    </w:p>
    <w:p>
      <w:pPr>
        <w:jc w:val="both"/>
      </w:pPr>
      <w:r>
        <w:rPr>
          <w:b/>
          <w:sz w:val="21"/>
        </w:rPr>
        <w:t>80</w:t>
      </w:r>
      <w:r>
        <w:rPr>
          <w:b/>
          <w:sz w:val="21"/>
        </w:rPr>
        <w:t>、绿色施工安全防护措施费</w:t>
      </w:r>
    </w:p>
    <w:p>
      <w:pPr>
        <w:ind w:firstLine="420"/>
        <w:jc w:val="both"/>
      </w:pPr>
      <w:r>
        <w:rPr>
          <w:sz w:val="21"/>
        </w:rPr>
        <w:t>80.1</w:t>
      </w:r>
      <w:r>
        <w:rPr>
          <w:sz w:val="21"/>
        </w:rPr>
        <w:t>绿色施工安全防护措施费的内容、范围和金额的约定</w:t>
      </w:r>
    </w:p>
    <w:p>
      <w:pPr>
        <w:ind w:firstLine="420"/>
        <w:jc w:val="both"/>
      </w:pPr>
      <w:r>
        <w:rPr>
          <w:sz w:val="21"/>
        </w:rPr>
        <w:t>(1)</w:t>
      </w:r>
      <w:r>
        <w:rPr>
          <w:sz w:val="21"/>
        </w:rPr>
        <w:t>绿色施工安全防护措施的内容和范围：</w:t>
      </w:r>
      <w:r>
        <w:rPr>
          <w:sz w:val="21"/>
          <w:u w:val="single"/>
        </w:rPr>
        <w:t>承包人必须按《建筑工程安全防护、文明施工措施及其使用管理规定》（汕府建【</w:t>
      </w:r>
      <w:r>
        <w:rPr>
          <w:sz w:val="21"/>
          <w:u w:val="single"/>
        </w:rPr>
        <w:t>2007</w:t>
      </w:r>
      <w:r>
        <w:rPr>
          <w:sz w:val="21"/>
          <w:u w:val="single"/>
        </w:rPr>
        <w:t>】</w:t>
      </w:r>
      <w:r>
        <w:rPr>
          <w:sz w:val="21"/>
          <w:u w:val="single"/>
        </w:rPr>
        <w:t>90</w:t>
      </w:r>
      <w:r>
        <w:rPr>
          <w:sz w:val="21"/>
          <w:u w:val="single"/>
        </w:rPr>
        <w:t>号）的要求，完成其</w:t>
      </w:r>
      <w:r>
        <w:rPr>
          <w:sz w:val="21"/>
          <w:u w:val="single"/>
        </w:rPr>
        <w:t>“</w:t>
      </w:r>
      <w:r>
        <w:rPr>
          <w:sz w:val="21"/>
          <w:u w:val="single"/>
        </w:rPr>
        <w:t>安全措施费所包括的项目</w:t>
      </w:r>
      <w:r>
        <w:rPr>
          <w:sz w:val="21"/>
          <w:u w:val="single"/>
        </w:rPr>
        <w:t>”</w:t>
      </w:r>
      <w:r>
        <w:rPr>
          <w:sz w:val="21"/>
          <w:u w:val="single"/>
        </w:rPr>
        <w:t>的内容。</w:t>
      </w:r>
      <w:r>
        <w:rPr>
          <w:sz w:val="21"/>
        </w:rPr>
        <w:t xml:space="preserve"> </w:t>
      </w:r>
    </w:p>
    <w:p>
      <w:pPr>
        <w:ind w:firstLine="420"/>
        <w:jc w:val="both"/>
      </w:pPr>
      <w:r>
        <w:rPr>
          <w:sz w:val="21"/>
        </w:rPr>
        <w:t>(2)</w:t>
      </w:r>
      <w:r>
        <w:rPr>
          <w:sz w:val="21"/>
        </w:rPr>
        <w:t>绿色施工安全防护措施费的总额为：</w:t>
      </w:r>
      <w:r>
        <w:rPr>
          <w:sz w:val="21"/>
          <w:u w:val="single"/>
        </w:rPr>
        <w:t>人民币</w:t>
      </w:r>
      <w:r>
        <w:rPr>
          <w:sz w:val="21"/>
          <w:u w:val="single"/>
        </w:rPr>
        <w:t xml:space="preserve"> /  </w:t>
      </w:r>
      <w:r>
        <w:rPr>
          <w:sz w:val="21"/>
          <w:u w:val="single"/>
        </w:rPr>
        <w:t>元。</w:t>
      </w:r>
    </w:p>
    <w:p>
      <w:pPr>
        <w:ind w:firstLine="420"/>
        <w:jc w:val="both"/>
      </w:pPr>
      <w:r>
        <w:rPr>
          <w:sz w:val="21"/>
        </w:rPr>
        <w:t>80.2</w:t>
      </w:r>
      <w:r>
        <w:rPr>
          <w:sz w:val="21"/>
        </w:rPr>
        <w:t>绿色施工安全防护措施费的预付金额、支付办法和抵扣方式：</w:t>
      </w:r>
      <w:r>
        <w:rPr>
          <w:sz w:val="21"/>
          <w:u w:val="single"/>
        </w:rPr>
        <w:t>/。</w:t>
      </w:r>
    </w:p>
    <w:p>
      <w:pPr>
        <w:jc w:val="both"/>
      </w:pPr>
      <w:r>
        <w:rPr>
          <w:b/>
          <w:sz w:val="21"/>
        </w:rPr>
        <w:t>81</w:t>
      </w:r>
      <w:r>
        <w:rPr>
          <w:b/>
          <w:sz w:val="21"/>
        </w:rPr>
        <w:t>、进度款</w:t>
      </w:r>
    </w:p>
    <w:p>
      <w:pPr>
        <w:ind w:firstLine="420"/>
        <w:jc w:val="both"/>
      </w:pPr>
      <w:r>
        <w:rPr>
          <w:sz w:val="21"/>
        </w:rPr>
        <w:t>81.1</w:t>
      </w:r>
      <w:r>
        <w:rPr>
          <w:sz w:val="21"/>
        </w:rPr>
        <w:t>双方约定工程款（进度款）支付的方式和时间：</w:t>
      </w:r>
    </w:p>
    <w:p>
      <w:pPr>
        <w:ind w:firstLine="420"/>
        <w:jc w:val="both"/>
      </w:pPr>
      <w:r>
        <w:rPr>
          <w:sz w:val="21"/>
        </w:rPr>
        <w:t>（</w:t>
      </w:r>
      <w:r>
        <w:rPr>
          <w:sz w:val="21"/>
        </w:rPr>
        <w:t>1</w:t>
      </w:r>
      <w:r>
        <w:rPr>
          <w:sz w:val="21"/>
        </w:rPr>
        <w:t>）合同签订且开工后</w:t>
      </w:r>
      <w:r>
        <w:rPr>
          <w:sz w:val="21"/>
        </w:rPr>
        <w:t>7</w:t>
      </w:r>
      <w:r>
        <w:rPr>
          <w:sz w:val="21"/>
        </w:rPr>
        <w:t>天内，发包人向承包人支付合同价的</w:t>
      </w:r>
      <w:r>
        <w:rPr>
          <w:sz w:val="21"/>
        </w:rPr>
        <w:t>30%</w:t>
      </w:r>
      <w:r>
        <w:rPr>
          <w:sz w:val="21"/>
        </w:rPr>
        <w:t>；</w:t>
      </w:r>
    </w:p>
    <w:p>
      <w:pPr>
        <w:ind w:firstLine="420"/>
        <w:jc w:val="both"/>
      </w:pPr>
      <w:r>
        <w:rPr>
          <w:sz w:val="21"/>
        </w:rPr>
        <w:t>（</w:t>
      </w:r>
      <w:r>
        <w:rPr>
          <w:sz w:val="21"/>
        </w:rPr>
        <w:t>2</w:t>
      </w:r>
      <w:r>
        <w:rPr>
          <w:sz w:val="21"/>
        </w:rPr>
        <w:t>）工程量完成</w:t>
      </w:r>
      <w:r>
        <w:rPr>
          <w:sz w:val="21"/>
        </w:rPr>
        <w:t>60%</w:t>
      </w:r>
      <w:r>
        <w:rPr>
          <w:sz w:val="21"/>
        </w:rPr>
        <w:t>后</w:t>
      </w:r>
      <w:r>
        <w:rPr>
          <w:sz w:val="21"/>
        </w:rPr>
        <w:t>7</w:t>
      </w:r>
      <w:r>
        <w:rPr>
          <w:sz w:val="21"/>
        </w:rPr>
        <w:t>天内，发包人向承包人支付合同价的</w:t>
      </w:r>
      <w:r>
        <w:rPr>
          <w:sz w:val="21"/>
        </w:rPr>
        <w:t>30%</w:t>
      </w:r>
      <w:r>
        <w:rPr>
          <w:sz w:val="21"/>
        </w:rPr>
        <w:t>；</w:t>
      </w:r>
    </w:p>
    <w:p>
      <w:pPr>
        <w:ind w:firstLine="420"/>
        <w:jc w:val="both"/>
      </w:pPr>
      <w:r>
        <w:rPr>
          <w:sz w:val="21"/>
        </w:rPr>
        <w:t>（</w:t>
      </w:r>
      <w:r>
        <w:rPr>
          <w:sz w:val="21"/>
        </w:rPr>
        <w:t>3</w:t>
      </w:r>
      <w:r>
        <w:rPr>
          <w:sz w:val="21"/>
        </w:rPr>
        <w:t>）工程竣工验收合格且结算定案后</w:t>
      </w:r>
      <w:r>
        <w:rPr>
          <w:sz w:val="21"/>
        </w:rPr>
        <w:t>7</w:t>
      </w:r>
      <w:r>
        <w:rPr>
          <w:sz w:val="21"/>
        </w:rPr>
        <w:t>天内，发包人向承包人付清全部工程结算造价。</w:t>
      </w:r>
    </w:p>
    <w:p>
      <w:pPr>
        <w:ind w:firstLine="420"/>
        <w:jc w:val="both"/>
      </w:pPr>
      <w:r>
        <w:rPr>
          <w:sz w:val="21"/>
        </w:rPr>
        <w:t>注：上述款项的到位时间具体以财政局集中支付的办理时间或银行贷款审批支付的办理时间为准，承包人不得以此为由停工或索赔工期。</w:t>
      </w:r>
    </w:p>
    <w:p>
      <w:pPr>
        <w:jc w:val="both"/>
      </w:pPr>
      <w:r>
        <w:rPr>
          <w:b/>
          <w:sz w:val="21"/>
        </w:rPr>
        <w:t>82</w:t>
      </w:r>
      <w:r>
        <w:rPr>
          <w:b/>
          <w:sz w:val="21"/>
        </w:rPr>
        <w:t>、竣工结算与结算款</w:t>
      </w:r>
    </w:p>
    <w:p>
      <w:pPr>
        <w:ind w:firstLine="420"/>
        <w:jc w:val="both"/>
      </w:pPr>
      <w:r>
        <w:rPr>
          <w:sz w:val="21"/>
        </w:rPr>
        <w:t>82.1</w:t>
      </w:r>
      <w:r>
        <w:rPr>
          <w:sz w:val="21"/>
        </w:rPr>
        <w:t>结算的程序和时限：</w:t>
      </w:r>
      <w:r>
        <w:rPr>
          <w:sz w:val="21"/>
          <w:u w:val="single"/>
        </w:rPr>
        <w:t>按合同通用条款的规定办理。</w:t>
      </w:r>
    </w:p>
    <w:p>
      <w:pPr>
        <w:jc w:val="both"/>
      </w:pPr>
      <w:r>
        <w:rPr>
          <w:b/>
          <w:sz w:val="21"/>
        </w:rPr>
        <w:t>85</w:t>
      </w:r>
      <w:r>
        <w:rPr>
          <w:b/>
          <w:sz w:val="21"/>
        </w:rPr>
        <w:t>、最终清算付款</w:t>
      </w:r>
    </w:p>
    <w:p>
      <w:pPr>
        <w:ind w:firstLine="420"/>
        <w:jc w:val="both"/>
      </w:pPr>
      <w:r>
        <w:rPr>
          <w:sz w:val="21"/>
        </w:rPr>
        <w:t>85.1</w:t>
      </w:r>
      <w:r>
        <w:rPr>
          <w:sz w:val="21"/>
        </w:rPr>
        <w:t>最终结清申请报告</w:t>
      </w:r>
    </w:p>
    <w:p>
      <w:pPr>
        <w:ind w:firstLine="420"/>
        <w:jc w:val="both"/>
      </w:pPr>
      <w:r>
        <w:rPr>
          <w:sz w:val="21"/>
        </w:rPr>
        <w:t>提交份数：</w:t>
      </w:r>
      <w:r>
        <w:rPr>
          <w:sz w:val="21"/>
          <w:u w:val="single"/>
        </w:rPr>
        <w:t xml:space="preserve"> </w:t>
      </w:r>
      <w:r>
        <w:rPr>
          <w:sz w:val="21"/>
          <w:u w:val="single"/>
        </w:rPr>
        <w:t>按合同通用条款的规定。</w:t>
      </w:r>
    </w:p>
    <w:p>
      <w:pPr>
        <w:ind w:firstLine="420"/>
        <w:jc w:val="both"/>
      </w:pPr>
      <w:r>
        <w:rPr>
          <w:sz w:val="21"/>
        </w:rPr>
        <w:t>提交期限：</w:t>
      </w:r>
      <w:r>
        <w:rPr>
          <w:sz w:val="21"/>
          <w:u w:val="single"/>
        </w:rPr>
        <w:t xml:space="preserve"> </w:t>
      </w:r>
      <w:r>
        <w:rPr>
          <w:sz w:val="21"/>
          <w:u w:val="single"/>
        </w:rPr>
        <w:t>按合同通用条款的规定。</w:t>
      </w:r>
    </w:p>
    <w:p>
      <w:pPr>
        <w:jc w:val="both"/>
      </w:pPr>
      <w:r>
        <w:rPr>
          <w:b/>
          <w:sz w:val="21"/>
        </w:rPr>
        <w:t>86</w:t>
      </w:r>
      <w:r>
        <w:rPr>
          <w:b/>
          <w:sz w:val="21"/>
        </w:rPr>
        <w:t xml:space="preserve">、合同争议  </w:t>
      </w:r>
    </w:p>
    <w:p>
      <w:pPr>
        <w:ind w:firstLine="420"/>
        <w:jc w:val="both"/>
      </w:pPr>
      <w:r>
        <w:rPr>
          <w:sz w:val="21"/>
        </w:rPr>
        <w:t>86.4</w:t>
      </w:r>
      <w:r>
        <w:rPr>
          <w:sz w:val="21"/>
        </w:rPr>
        <w:t>争议调解或认定机构：</w:t>
      </w:r>
      <w:r>
        <w:rPr>
          <w:sz w:val="21"/>
          <w:u w:val="single"/>
        </w:rPr>
        <w:t>按合同通用条款的规定。</w:t>
      </w:r>
    </w:p>
    <w:p>
      <w:pPr>
        <w:ind w:firstLine="420"/>
        <w:jc w:val="both"/>
      </w:pPr>
      <w:r>
        <w:rPr>
          <w:sz w:val="21"/>
        </w:rPr>
        <w:t>86.6</w:t>
      </w:r>
      <w:r>
        <w:rPr>
          <w:sz w:val="21"/>
        </w:rPr>
        <w:t>双方同意选择下列一种方式解决争议：</w:t>
      </w:r>
      <w:r>
        <w:rPr>
          <w:sz w:val="21"/>
          <w:u w:val="single"/>
        </w:rPr>
        <w:t>向项目所在地人民法院提起诉讼。</w:t>
      </w:r>
    </w:p>
    <w:p>
      <w:pPr>
        <w:jc w:val="both"/>
      </w:pPr>
      <w:r>
        <w:rPr>
          <w:b/>
          <w:sz w:val="21"/>
        </w:rPr>
        <w:t>94</w:t>
      </w:r>
      <w:r>
        <w:rPr>
          <w:b/>
          <w:sz w:val="21"/>
        </w:rPr>
        <w:t>、合同份数</w:t>
      </w:r>
    </w:p>
    <w:p>
      <w:pPr>
        <w:ind w:firstLine="420"/>
        <w:jc w:val="both"/>
      </w:pPr>
      <w:r>
        <w:rPr>
          <w:sz w:val="21"/>
        </w:rPr>
        <w:t>94.1</w:t>
      </w:r>
      <w:r>
        <w:rPr>
          <w:sz w:val="21"/>
        </w:rPr>
        <w:t>提供合同文本：</w:t>
      </w:r>
      <w:r>
        <w:rPr>
          <w:sz w:val="21"/>
          <w:u w:val="single"/>
        </w:rPr>
        <w:t>由承包人提供。</w:t>
      </w:r>
    </w:p>
    <w:p>
      <w:pPr>
        <w:ind w:firstLine="420"/>
        <w:jc w:val="both"/>
      </w:pPr>
      <w:r>
        <w:rPr>
          <w:sz w:val="21"/>
        </w:rPr>
        <w:t>94.2</w:t>
      </w:r>
      <w:r>
        <w:rPr>
          <w:sz w:val="21"/>
        </w:rPr>
        <w:t>合同副本的份数：</w:t>
      </w:r>
      <w:r>
        <w:rPr>
          <w:sz w:val="21"/>
          <w:u w:val="single"/>
        </w:rPr>
        <w:t>副本八份，发包人执二份，承包人执二份，监理单位一份，其余送有关部门。</w:t>
      </w:r>
    </w:p>
    <w:p>
      <w:pPr>
        <w:jc w:val="center"/>
      </w:pPr>
    </w:p>
    <w:p>
      <w:pPr>
        <w:jc w:val="center"/>
      </w:pPr>
    </w:p>
    <w:p>
      <w:pPr>
        <w:jc w:val="center"/>
      </w:pPr>
    </w:p>
    <w:p>
      <w:pPr>
        <w:jc w:val="center"/>
      </w:pPr>
    </w:p>
    <w:p>
      <w:pPr>
        <w:jc w:val="center"/>
      </w:pPr>
    </w:p>
    <w:p>
      <w:pPr>
        <w:jc w:val="both"/>
      </w:pPr>
    </w:p>
    <w:p>
      <w:pPr>
        <w:jc w:val="both"/>
      </w:pPr>
    </w:p>
    <w:p>
      <w:pPr>
        <w:jc w:val="both"/>
      </w:pPr>
    </w:p>
    <w:p>
      <w:pPr>
        <w:jc w:val="both"/>
      </w:pPr>
    </w:p>
    <w:p>
      <w:pPr>
        <w:jc w:val="both"/>
      </w:pPr>
    </w:p>
    <w:p>
      <w:pPr>
        <w:jc w:val="both"/>
      </w:pPr>
    </w:p>
    <w:p>
      <w:pPr>
        <w:jc w:val="both"/>
      </w:pPr>
    </w:p>
    <w:p>
      <w:pPr>
        <w:jc w:val="both"/>
      </w:pPr>
    </w:p>
    <w:p>
      <w:pPr>
        <w:jc w:val="both"/>
      </w:pPr>
    </w:p>
    <w:p>
      <w:pPr>
        <w:jc w:val="both"/>
      </w:pPr>
    </w:p>
    <w:p>
      <w:pPr>
        <w:jc w:val="both"/>
      </w:pPr>
    </w:p>
    <w:p>
      <w:pPr>
        <w:jc w:val="both"/>
      </w:pPr>
    </w:p>
    <w:p>
      <w:pPr>
        <w:jc w:val="both"/>
      </w:pPr>
    </w:p>
    <w:p>
      <w:pPr>
        <w:jc w:val="center"/>
      </w:pPr>
      <w:r>
        <w:rPr>
          <w:b/>
          <w:sz w:val="28"/>
        </w:rPr>
        <w:t>第四部分</w:t>
      </w:r>
      <w:r>
        <w:rPr>
          <w:b/>
          <w:sz w:val="28"/>
        </w:rPr>
        <w:t>廉政合同</w:t>
      </w:r>
    </w:p>
    <w:p>
      <w:pPr>
        <w:jc w:val="both"/>
      </w:pPr>
    </w:p>
    <w:p>
      <w:pPr>
        <w:ind w:firstLine="420"/>
        <w:jc w:val="both"/>
      </w:pPr>
      <w:r>
        <w:rPr>
          <w:sz w:val="21"/>
        </w:rPr>
        <w:t>发包人：（全称）</w:t>
      </w:r>
      <w:r>
        <w:rPr>
          <w:sz w:val="21"/>
          <w:u w:val="single"/>
        </w:rPr>
        <w:t>汕头市澄海区盐鸿镇人民政府</w:t>
      </w:r>
      <w:r>
        <w:rPr>
          <w:sz w:val="21"/>
          <w:u w:val="single"/>
        </w:rPr>
        <w:t xml:space="preserve">   </w:t>
      </w:r>
    </w:p>
    <w:p>
      <w:pPr>
        <w:ind w:firstLine="420"/>
        <w:jc w:val="both"/>
      </w:pPr>
      <w:r>
        <w:rPr>
          <w:sz w:val="21"/>
        </w:rPr>
        <w:t>承包人：（全称）</w:t>
      </w:r>
      <w:r>
        <w:rPr>
          <w:sz w:val="21"/>
          <w:u w:val="single"/>
        </w:rPr>
        <w:t xml:space="preserve">                               </w:t>
      </w:r>
    </w:p>
    <w:p>
      <w:pPr>
        <w:ind w:firstLine="420"/>
        <w:jc w:val="both"/>
      </w:pPr>
      <w:r>
        <w:rPr>
          <w:sz w:val="21"/>
        </w:rPr>
        <w:t>根据国家、省工程建设和廉政建设的有关规定，为做好合同工程的廉政建设，保证工程质量与施工安全，提高建设资金的有效使用和投资效益，发包人承包人就加强合同工程的廉政建设，订立本合同。</w:t>
      </w:r>
    </w:p>
    <w:p>
      <w:pPr>
        <w:ind w:firstLine="422"/>
        <w:jc w:val="both"/>
      </w:pPr>
      <w:r>
        <w:rPr>
          <w:b/>
          <w:sz w:val="21"/>
        </w:rPr>
        <w:t>1</w:t>
      </w:r>
      <w:r>
        <w:rPr>
          <w:b/>
          <w:sz w:val="21"/>
        </w:rPr>
        <w:t>、双方权利和义务</w:t>
      </w:r>
    </w:p>
    <w:p>
      <w:pPr>
        <w:ind w:firstLine="420"/>
        <w:jc w:val="both"/>
      </w:pPr>
      <w:r>
        <w:rPr>
          <w:sz w:val="21"/>
        </w:rPr>
        <w:t xml:space="preserve">1.1  </w:t>
      </w:r>
      <w:r>
        <w:rPr>
          <w:sz w:val="21"/>
        </w:rPr>
        <w:t>严格遵守国家有关法律法规的规定。</w:t>
      </w:r>
    </w:p>
    <w:p>
      <w:pPr>
        <w:ind w:firstLine="420"/>
        <w:jc w:val="both"/>
      </w:pPr>
      <w:r>
        <w:rPr>
          <w:sz w:val="21"/>
        </w:rPr>
        <w:t xml:space="preserve">1.2  </w:t>
      </w:r>
      <w:r>
        <w:rPr>
          <w:sz w:val="21"/>
        </w:rPr>
        <w:t>严格执行一切合同文件，自觉按合同办事。</w:t>
      </w:r>
    </w:p>
    <w:p>
      <w:pPr>
        <w:ind w:firstLine="420"/>
        <w:jc w:val="both"/>
      </w:pPr>
      <w:r>
        <w:rPr>
          <w:sz w:val="21"/>
        </w:rPr>
        <w:t xml:space="preserve">1.3  </w:t>
      </w:r>
      <w:r>
        <w:rPr>
          <w:sz w:val="21"/>
        </w:rPr>
        <w:t>双方的业务活动坚持公平、公开、公正和诚信的原则（法律认定的商业秘密和合同文件另有规定除外），不得损害国家和集体利益，不得违反工程建设管理规章制度。</w:t>
      </w:r>
    </w:p>
    <w:p>
      <w:pPr>
        <w:ind w:firstLine="420"/>
        <w:jc w:val="both"/>
      </w:pPr>
      <w:r>
        <w:rPr>
          <w:sz w:val="21"/>
        </w:rPr>
        <w:t xml:space="preserve">1.4  </w:t>
      </w:r>
      <w:r>
        <w:rPr>
          <w:sz w:val="21"/>
        </w:rPr>
        <w:t>建立健全廉政制度，开展廉政教育，设立廉政告示牌，公布举报电话，监督并认真查处违法违纪行为。</w:t>
      </w:r>
    </w:p>
    <w:p>
      <w:pPr>
        <w:ind w:firstLine="420"/>
        <w:jc w:val="both"/>
      </w:pPr>
      <w:r>
        <w:rPr>
          <w:sz w:val="21"/>
        </w:rPr>
        <w:t xml:space="preserve">1.5  </w:t>
      </w:r>
      <w:r>
        <w:rPr>
          <w:sz w:val="21"/>
        </w:rPr>
        <w:t>发现对方在业务活动中有违反廉政建设规定的行为，应及时给予提醒和纠正。</w:t>
      </w:r>
    </w:p>
    <w:p>
      <w:pPr>
        <w:ind w:firstLine="420"/>
        <w:jc w:val="both"/>
      </w:pPr>
      <w:r>
        <w:rPr>
          <w:sz w:val="21"/>
        </w:rPr>
        <w:t xml:space="preserve">1.6  </w:t>
      </w:r>
      <w:r>
        <w:rPr>
          <w:sz w:val="21"/>
        </w:rPr>
        <w:t>发现对方严重违反合同的行为，有向其上级部门举报、建议给予处理并要求告知处理结果的权利。没有上级部门的，可按施工合同通用条款第</w:t>
      </w:r>
      <w:r>
        <w:rPr>
          <w:sz w:val="21"/>
        </w:rPr>
        <w:t>70</w:t>
      </w:r>
      <w:r>
        <w:rPr>
          <w:sz w:val="21"/>
        </w:rPr>
        <w:t>条规定处理。</w:t>
      </w:r>
    </w:p>
    <w:p>
      <w:pPr>
        <w:ind w:firstLine="422"/>
        <w:jc w:val="both"/>
      </w:pPr>
      <w:r>
        <w:rPr>
          <w:b/>
          <w:sz w:val="21"/>
        </w:rPr>
        <w:t>2</w:t>
      </w:r>
      <w:r>
        <w:rPr>
          <w:b/>
          <w:sz w:val="21"/>
        </w:rPr>
        <w:t>、发包人义务</w:t>
      </w:r>
    </w:p>
    <w:p>
      <w:pPr>
        <w:ind w:firstLine="420"/>
        <w:jc w:val="both"/>
      </w:pPr>
      <w:r>
        <w:rPr>
          <w:sz w:val="21"/>
        </w:rPr>
        <w:t xml:space="preserve">2.1  </w:t>
      </w:r>
      <w:r>
        <w:rPr>
          <w:sz w:val="21"/>
        </w:rPr>
        <w:t>发包人及其工作人员不得索要或接受承包人的礼金、有价证券和贵重物品，不得在承包人报销任何应由发包人或工作人员个人支付的费用等。</w:t>
      </w:r>
    </w:p>
    <w:p>
      <w:pPr>
        <w:ind w:firstLine="420"/>
        <w:jc w:val="both"/>
      </w:pPr>
      <w:r>
        <w:rPr>
          <w:sz w:val="21"/>
        </w:rPr>
        <w:t xml:space="preserve">2.2  </w:t>
      </w:r>
      <w:r>
        <w:rPr>
          <w:sz w:val="21"/>
        </w:rPr>
        <w:t>发包人及其工作人员不得参加承包人安排的宴请（工作餐除外）和娱乐活动；不得接受承包人提供的通讯工具、交通工具和高档办公用品等。</w:t>
      </w:r>
    </w:p>
    <w:p>
      <w:pPr>
        <w:ind w:firstLine="420"/>
        <w:jc w:val="both"/>
      </w:pPr>
      <w:r>
        <w:rPr>
          <w:sz w:val="21"/>
        </w:rPr>
        <w:t xml:space="preserve">2.3  </w:t>
      </w:r>
      <w:r>
        <w:rPr>
          <w:sz w:val="21"/>
        </w:rPr>
        <w:t>发包人及其工作人员不得要求或者接受承包人为其住房装修、婚丧嫁娶活动、配偶子女的工作安排以及出国出境、旅游等提供方便等。</w:t>
      </w:r>
    </w:p>
    <w:p>
      <w:pPr>
        <w:ind w:firstLine="420"/>
        <w:jc w:val="both"/>
      </w:pPr>
      <w:r>
        <w:rPr>
          <w:sz w:val="21"/>
        </w:rPr>
        <w:t xml:space="preserve">2.4  </w:t>
      </w:r>
      <w:r>
        <w:rPr>
          <w:sz w:val="21"/>
        </w:rPr>
        <w:t>发包人及其工作人员及其配偶、子女不得从事与发包人有关的工程材料设备供应、工程分包、劳务等经济活动。</w:t>
      </w:r>
    </w:p>
    <w:p>
      <w:pPr>
        <w:ind w:firstLine="420"/>
        <w:jc w:val="both"/>
      </w:pPr>
      <w:r>
        <w:rPr>
          <w:sz w:val="21"/>
        </w:rPr>
        <w:t xml:space="preserve">2.5  </w:t>
      </w:r>
      <w:r>
        <w:rPr>
          <w:sz w:val="21"/>
        </w:rPr>
        <w:t>发包人及其工作人员不得以任何理由向承包人推荐分包单位或推销材料，不得要求承包人购买合同约定外的材料和设备。</w:t>
      </w:r>
    </w:p>
    <w:p>
      <w:pPr>
        <w:ind w:firstLine="420"/>
        <w:jc w:val="both"/>
      </w:pPr>
      <w:r>
        <w:rPr>
          <w:sz w:val="21"/>
        </w:rPr>
        <w:t xml:space="preserve">2.6  </w:t>
      </w:r>
      <w:r>
        <w:rPr>
          <w:sz w:val="21"/>
        </w:rPr>
        <w:t>发包人及其工作人员要秉公办事，不准营私舞弊，不准利用职权从事各种个人有偿中介活动和安排个人施工队伍。</w:t>
      </w:r>
    </w:p>
    <w:p>
      <w:pPr>
        <w:ind w:firstLine="422"/>
        <w:jc w:val="both"/>
      </w:pPr>
      <w:r>
        <w:rPr>
          <w:b/>
          <w:sz w:val="21"/>
        </w:rPr>
        <w:t>3</w:t>
      </w:r>
      <w:r>
        <w:rPr>
          <w:b/>
          <w:sz w:val="21"/>
        </w:rPr>
        <w:t>、承包人义务</w:t>
      </w:r>
    </w:p>
    <w:p>
      <w:pPr>
        <w:ind w:firstLine="420"/>
        <w:jc w:val="both"/>
      </w:pPr>
      <w:r>
        <w:rPr>
          <w:sz w:val="21"/>
        </w:rPr>
        <w:t xml:space="preserve">3.1  </w:t>
      </w:r>
      <w:r>
        <w:rPr>
          <w:sz w:val="21"/>
        </w:rPr>
        <w:t>承包人不得以任何理由向发包人及其工作人员行贿或馈赠礼金、有价证券、贵重礼品。</w:t>
      </w:r>
    </w:p>
    <w:p>
      <w:pPr>
        <w:ind w:firstLine="420"/>
        <w:jc w:val="both"/>
      </w:pPr>
      <w:r>
        <w:rPr>
          <w:sz w:val="21"/>
        </w:rPr>
        <w:t xml:space="preserve">3.2  </w:t>
      </w:r>
      <w:r>
        <w:rPr>
          <w:sz w:val="21"/>
        </w:rPr>
        <w:t>承包人不得以任何名义为发包人及其工作人员报销应由发包人或工作人员个人支付的任何费用。</w:t>
      </w:r>
    </w:p>
    <w:p>
      <w:pPr>
        <w:ind w:firstLine="420"/>
        <w:jc w:val="both"/>
      </w:pPr>
      <w:r>
        <w:rPr>
          <w:sz w:val="21"/>
        </w:rPr>
        <w:t xml:space="preserve">3.3  </w:t>
      </w:r>
      <w:r>
        <w:rPr>
          <w:sz w:val="21"/>
        </w:rPr>
        <w:t>承包人不得以任何理由安排发包人及其工作人员参加宴请（工作餐除外）及娱乐活动。</w:t>
      </w:r>
    </w:p>
    <w:p>
      <w:pPr>
        <w:ind w:firstLine="420"/>
        <w:jc w:val="both"/>
      </w:pPr>
      <w:r>
        <w:rPr>
          <w:sz w:val="21"/>
        </w:rPr>
        <w:t xml:space="preserve">3.4  </w:t>
      </w:r>
      <w:r>
        <w:rPr>
          <w:sz w:val="21"/>
        </w:rPr>
        <w:t>承包人不得为发包人和个人购置或提供通讯工具、交通工具和高档办公用品等。</w:t>
      </w:r>
    </w:p>
    <w:p>
      <w:pPr>
        <w:ind w:firstLine="422"/>
        <w:jc w:val="both"/>
      </w:pPr>
      <w:r>
        <w:rPr>
          <w:b/>
          <w:sz w:val="21"/>
        </w:rPr>
        <w:t>4</w:t>
      </w:r>
      <w:r>
        <w:rPr>
          <w:b/>
          <w:sz w:val="21"/>
        </w:rPr>
        <w:t>、违约责任</w:t>
      </w:r>
    </w:p>
    <w:p>
      <w:pPr>
        <w:ind w:firstLine="420"/>
        <w:jc w:val="both"/>
      </w:pPr>
      <w:r>
        <w:rPr>
          <w:sz w:val="21"/>
        </w:rPr>
        <w:t xml:space="preserve">4.1  </w:t>
      </w:r>
      <w:r>
        <w:rPr>
          <w:sz w:val="21"/>
        </w:rPr>
        <w:t>发包人及其工作人员违反本合同第</w:t>
      </w:r>
      <w:r>
        <w:rPr>
          <w:sz w:val="21"/>
        </w:rPr>
        <w:t>1</w:t>
      </w:r>
      <w:r>
        <w:rPr>
          <w:sz w:val="21"/>
        </w:rPr>
        <w:t>条和第</w:t>
      </w:r>
      <w:r>
        <w:rPr>
          <w:sz w:val="21"/>
        </w:rPr>
        <w:t>2</w:t>
      </w:r>
      <w:r>
        <w:rPr>
          <w:sz w:val="21"/>
        </w:rPr>
        <w:t>条规定，应依据有关规定给予廉政建设规定的处分；涉嫌犯罪的，移交司法机关追究刑事责任；给承包人造成经济损失的，应予赔偿。</w:t>
      </w:r>
    </w:p>
    <w:p>
      <w:pPr>
        <w:ind w:firstLine="420"/>
        <w:jc w:val="both"/>
      </w:pPr>
      <w:r>
        <w:rPr>
          <w:sz w:val="21"/>
        </w:rPr>
        <w:t xml:space="preserve">4.2  </w:t>
      </w:r>
      <w:r>
        <w:rPr>
          <w:sz w:val="21"/>
        </w:rPr>
        <w:t>承包人及其工作人员违反本合同第</w:t>
      </w:r>
      <w:r>
        <w:rPr>
          <w:sz w:val="21"/>
        </w:rPr>
        <w:t>1</w:t>
      </w:r>
      <w:r>
        <w:rPr>
          <w:sz w:val="21"/>
        </w:rPr>
        <w:t>条和第</w:t>
      </w:r>
      <w:r>
        <w:rPr>
          <w:sz w:val="21"/>
        </w:rPr>
        <w:t>3</w:t>
      </w:r>
      <w:r>
        <w:rPr>
          <w:sz w:val="21"/>
        </w:rPr>
        <w:t>条规定，应依据有关规定给予廉政建设规定的处分；给发包人造成经济损失的，应予赔偿；情节严重的，给予承包人一至三年内不得进入工程建设市场的处罚。</w:t>
      </w:r>
    </w:p>
    <w:p>
      <w:pPr>
        <w:jc w:val="both"/>
      </w:pPr>
      <w:r>
        <w:rPr>
          <w:b/>
          <w:sz w:val="21"/>
        </w:rPr>
        <w:t>5</w:t>
      </w:r>
      <w:r>
        <w:rPr>
          <w:b/>
          <w:sz w:val="21"/>
        </w:rPr>
        <w:t>、双方约定</w:t>
      </w:r>
    </w:p>
    <w:p>
      <w:pPr>
        <w:ind w:firstLine="480"/>
        <w:jc w:val="both"/>
      </w:pPr>
      <w:r>
        <w:rPr>
          <w:sz w:val="21"/>
        </w:rPr>
        <w:t>本合同由双方或其上级部门负责监督执行，并由双方或其上级部门相互约请对本合同执行情况进行检查。</w:t>
      </w:r>
    </w:p>
    <w:p>
      <w:pPr>
        <w:ind w:firstLine="422"/>
        <w:jc w:val="both"/>
      </w:pPr>
      <w:r>
        <w:rPr>
          <w:b/>
          <w:sz w:val="21"/>
        </w:rPr>
        <w:t>6</w:t>
      </w:r>
      <w:r>
        <w:rPr>
          <w:b/>
          <w:sz w:val="21"/>
        </w:rPr>
        <w:t>、合同生效</w:t>
      </w:r>
    </w:p>
    <w:p>
      <w:pPr>
        <w:ind w:firstLine="420"/>
        <w:jc w:val="both"/>
      </w:pPr>
      <w:r>
        <w:rPr>
          <w:sz w:val="21"/>
        </w:rPr>
        <w:t>本合同的有效期，自双方签署之日起至该工程竣工验收合格之日止。</w:t>
      </w:r>
    </w:p>
    <w:p>
      <w:pPr>
        <w:ind w:firstLine="422"/>
        <w:jc w:val="both"/>
      </w:pPr>
      <w:r>
        <w:rPr>
          <w:b/>
          <w:sz w:val="21"/>
        </w:rPr>
        <w:t>7</w:t>
      </w:r>
      <w:r>
        <w:rPr>
          <w:b/>
          <w:sz w:val="21"/>
        </w:rPr>
        <w:t>、合同法律效力</w:t>
      </w:r>
    </w:p>
    <w:p>
      <w:pPr>
        <w:ind w:firstLine="420"/>
        <w:jc w:val="both"/>
      </w:pPr>
      <w:r>
        <w:rPr>
          <w:sz w:val="21"/>
        </w:rPr>
        <w:t>本合同作为</w:t>
      </w:r>
      <w:r>
        <w:rPr>
          <w:sz w:val="21"/>
          <w:u w:val="single"/>
        </w:rPr>
        <w:t>春天湖工业园区基础设施（生水路）建设工程拆迁专项</w:t>
      </w:r>
      <w:r>
        <w:rPr>
          <w:sz w:val="21"/>
        </w:rPr>
        <w:t>施工合同的附件，与施工合同具有同等的法律效力，经双方签署后生效。</w:t>
      </w:r>
    </w:p>
    <w:p>
      <w:pPr>
        <w:ind w:firstLine="422"/>
        <w:jc w:val="both"/>
      </w:pPr>
      <w:r>
        <w:rPr>
          <w:b/>
          <w:sz w:val="21"/>
        </w:rPr>
        <w:t>8</w:t>
      </w:r>
      <w:r>
        <w:rPr>
          <w:b/>
          <w:sz w:val="21"/>
        </w:rPr>
        <w:t>、合同份数</w:t>
      </w:r>
    </w:p>
    <w:p>
      <w:pPr>
        <w:ind w:firstLine="420"/>
        <w:jc w:val="both"/>
      </w:pPr>
      <w:r>
        <w:rPr>
          <w:sz w:val="21"/>
        </w:rPr>
        <w:t>本合同一式</w:t>
      </w:r>
      <w:r>
        <w:rPr>
          <w:sz w:val="21"/>
          <w:u w:val="single"/>
        </w:rPr>
        <w:t xml:space="preserve">    </w:t>
      </w:r>
      <w:r>
        <w:rPr>
          <w:sz w:val="21"/>
        </w:rPr>
        <w:t>份，双方各执</w:t>
      </w:r>
      <w:r>
        <w:rPr>
          <w:sz w:val="21"/>
          <w:u w:val="single"/>
        </w:rPr>
        <w:t xml:space="preserve">    </w:t>
      </w:r>
      <w:r>
        <w:rPr>
          <w:sz w:val="21"/>
        </w:rPr>
        <w:t>份。有上级部门的，双方应送交其上级部门各一份。</w:t>
      </w:r>
    </w:p>
    <w:p>
      <w:pPr>
        <w:ind w:firstLine="945"/>
        <w:jc w:val="both"/>
      </w:pPr>
    </w:p>
    <w:p>
      <w:pPr>
        <w:ind w:firstLine="945"/>
        <w:jc w:val="both"/>
      </w:pPr>
      <w:r>
        <w:rPr>
          <w:sz w:val="21"/>
        </w:rPr>
        <w:t>发</w:t>
      </w:r>
      <w:r>
        <w:rPr>
          <w:sz w:val="21"/>
        </w:rPr>
        <w:t>包</w:t>
      </w:r>
      <w:r>
        <w:rPr>
          <w:sz w:val="21"/>
        </w:rPr>
        <w:t>人：（公章）</w:t>
      </w:r>
      <w:r>
        <w:rPr>
          <w:sz w:val="21"/>
        </w:rPr>
        <w:t xml:space="preserve">                     </w:t>
      </w:r>
      <w:r>
        <w:rPr>
          <w:sz w:val="21"/>
        </w:rPr>
        <w:t>承</w:t>
      </w:r>
      <w:r>
        <w:rPr>
          <w:sz w:val="21"/>
        </w:rPr>
        <w:t>包</w:t>
      </w:r>
      <w:r>
        <w:rPr>
          <w:sz w:val="21"/>
        </w:rPr>
        <w:t>人：（公章）</w:t>
      </w:r>
    </w:p>
    <w:p>
      <w:pPr>
        <w:jc w:val="both"/>
      </w:pPr>
      <w:r>
        <w:rPr>
          <w:sz w:val="21"/>
        </w:rPr>
        <w:t xml:space="preserve">         </w:t>
      </w:r>
      <w:r>
        <w:rPr>
          <w:sz w:val="21"/>
        </w:rPr>
        <w:t>地</w:t>
      </w:r>
      <w:r>
        <w:rPr>
          <w:sz w:val="21"/>
        </w:rPr>
        <w:t xml:space="preserve">    </w:t>
      </w:r>
      <w:r>
        <w:rPr>
          <w:sz w:val="21"/>
        </w:rPr>
        <w:t>址：</w:t>
      </w:r>
      <w:r>
        <w:rPr>
          <w:sz w:val="21"/>
        </w:rPr>
        <w:t xml:space="preserve">                             </w:t>
      </w:r>
      <w:r>
        <w:rPr>
          <w:sz w:val="21"/>
        </w:rPr>
        <w:t>地</w:t>
      </w:r>
      <w:r>
        <w:rPr>
          <w:sz w:val="21"/>
        </w:rPr>
        <w:t xml:space="preserve">    </w:t>
      </w:r>
      <w:r>
        <w:rPr>
          <w:sz w:val="21"/>
        </w:rPr>
        <w:t>址：</w:t>
      </w:r>
    </w:p>
    <w:p>
      <w:pPr>
        <w:jc w:val="both"/>
      </w:pPr>
      <w:r>
        <w:rPr>
          <w:sz w:val="21"/>
        </w:rPr>
        <w:t xml:space="preserve">         </w:t>
      </w:r>
      <w:r>
        <w:rPr>
          <w:sz w:val="21"/>
        </w:rPr>
        <w:t>法定代表人</w:t>
      </w:r>
      <w:r>
        <w:rPr>
          <w:sz w:val="21"/>
        </w:rPr>
        <w:t xml:space="preserve">                               </w:t>
      </w:r>
      <w:r>
        <w:rPr>
          <w:sz w:val="21"/>
        </w:rPr>
        <w:t>法定代表人</w:t>
      </w:r>
    </w:p>
    <w:p>
      <w:pPr>
        <w:jc w:val="both"/>
      </w:pPr>
      <w:r>
        <w:rPr>
          <w:sz w:val="21"/>
        </w:rPr>
        <w:t xml:space="preserve">    </w:t>
      </w:r>
      <w:r>
        <w:rPr>
          <w:sz w:val="21"/>
        </w:rPr>
        <w:t>或委托代理人：</w:t>
      </w:r>
      <w:r>
        <w:rPr>
          <w:sz w:val="21"/>
        </w:rPr>
        <w:t xml:space="preserve">                           </w:t>
      </w:r>
      <w:r>
        <w:rPr>
          <w:sz w:val="21"/>
        </w:rPr>
        <w:t>或委托代理人：</w:t>
      </w:r>
    </w:p>
    <w:p>
      <w:pPr>
        <w:ind w:firstLine="840"/>
        <w:jc w:val="both"/>
      </w:pPr>
      <w:r>
        <w:rPr>
          <w:sz w:val="21"/>
        </w:rPr>
        <w:t xml:space="preserve"> </w:t>
      </w:r>
      <w:r>
        <w:rPr>
          <w:sz w:val="21"/>
        </w:rPr>
        <w:t>电</w:t>
      </w:r>
      <w:r>
        <w:rPr>
          <w:sz w:val="21"/>
        </w:rPr>
        <w:t xml:space="preserve">    </w:t>
      </w:r>
      <w:r>
        <w:rPr>
          <w:sz w:val="21"/>
        </w:rPr>
        <w:t>话：</w:t>
      </w:r>
      <w:r>
        <w:rPr>
          <w:sz w:val="21"/>
        </w:rPr>
        <w:t xml:space="preserve">                             </w:t>
      </w:r>
      <w:r>
        <w:rPr>
          <w:sz w:val="21"/>
        </w:rPr>
        <w:t>电</w:t>
      </w:r>
      <w:r>
        <w:rPr>
          <w:sz w:val="21"/>
        </w:rPr>
        <w:t xml:space="preserve">    </w:t>
      </w:r>
      <w:r>
        <w:rPr>
          <w:sz w:val="21"/>
        </w:rPr>
        <w:t>话：</w:t>
      </w:r>
    </w:p>
    <w:p>
      <w:pPr>
        <w:jc w:val="both"/>
      </w:pPr>
      <w:r>
        <w:rPr>
          <w:sz w:val="21"/>
        </w:rPr>
        <w:t xml:space="preserve">    </w:t>
      </w:r>
      <w:r>
        <w:rPr>
          <w:sz w:val="21"/>
        </w:rPr>
        <w:t>传</w:t>
      </w:r>
      <w:r>
        <w:rPr>
          <w:sz w:val="21"/>
        </w:rPr>
        <w:t xml:space="preserve">    </w:t>
      </w:r>
      <w:r>
        <w:rPr>
          <w:sz w:val="21"/>
        </w:rPr>
        <w:t>真：</w:t>
      </w:r>
      <w:r>
        <w:rPr>
          <w:sz w:val="21"/>
        </w:rPr>
        <w:t xml:space="preserve">                             </w:t>
      </w:r>
      <w:r>
        <w:rPr>
          <w:sz w:val="21"/>
        </w:rPr>
        <w:t>传</w:t>
      </w:r>
      <w:r>
        <w:rPr>
          <w:sz w:val="21"/>
        </w:rPr>
        <w:t xml:space="preserve">    </w:t>
      </w:r>
      <w:r>
        <w:rPr>
          <w:sz w:val="21"/>
        </w:rPr>
        <w:t>真：</w:t>
      </w:r>
    </w:p>
    <w:p>
      <w:pPr>
        <w:jc w:val="both"/>
      </w:pPr>
      <w:r>
        <w:rPr>
          <w:sz w:val="21"/>
        </w:rPr>
        <w:t xml:space="preserve">    </w:t>
      </w:r>
      <w:r>
        <w:rPr>
          <w:sz w:val="21"/>
        </w:rPr>
        <w:t>开户银行：</w:t>
      </w:r>
      <w:r>
        <w:rPr>
          <w:sz w:val="21"/>
        </w:rPr>
        <w:t xml:space="preserve">                               </w:t>
      </w:r>
      <w:r>
        <w:rPr>
          <w:sz w:val="21"/>
        </w:rPr>
        <w:t>开户银行：</w:t>
      </w:r>
    </w:p>
    <w:p>
      <w:pPr>
        <w:jc w:val="both"/>
      </w:pPr>
      <w:r>
        <w:rPr>
          <w:sz w:val="21"/>
        </w:rPr>
        <w:t xml:space="preserve">    </w:t>
      </w:r>
      <w:r>
        <w:rPr>
          <w:sz w:val="21"/>
        </w:rPr>
        <w:t>帐</w:t>
      </w:r>
      <w:r>
        <w:rPr>
          <w:sz w:val="21"/>
        </w:rPr>
        <w:t xml:space="preserve">    </w:t>
      </w:r>
      <w:r>
        <w:rPr>
          <w:sz w:val="21"/>
        </w:rPr>
        <w:t>号：</w:t>
      </w:r>
      <w:r>
        <w:rPr>
          <w:sz w:val="21"/>
        </w:rPr>
        <w:t xml:space="preserve">                             </w:t>
      </w:r>
      <w:r>
        <w:rPr>
          <w:sz w:val="21"/>
        </w:rPr>
        <w:t>帐</w:t>
      </w:r>
      <w:r>
        <w:rPr>
          <w:sz w:val="21"/>
        </w:rPr>
        <w:t xml:space="preserve">    </w:t>
      </w:r>
      <w:r>
        <w:rPr>
          <w:sz w:val="21"/>
        </w:rPr>
        <w:t>号：</w:t>
      </w:r>
    </w:p>
    <w:p>
      <w:pPr>
        <w:ind w:firstLine="420"/>
        <w:jc w:val="both"/>
      </w:pPr>
      <w:r>
        <w:rPr>
          <w:sz w:val="21"/>
        </w:rPr>
        <w:t>邮政编码：</w:t>
      </w:r>
      <w:r>
        <w:rPr>
          <w:sz w:val="21"/>
        </w:rPr>
        <w:t xml:space="preserve">                               </w:t>
      </w:r>
      <w:r>
        <w:rPr>
          <w:sz w:val="21"/>
        </w:rPr>
        <w:t>邮政编码：</w:t>
      </w:r>
    </w:p>
    <w:p>
      <w:pPr>
        <w:jc w:val="both"/>
      </w:pPr>
      <w:r>
        <w:rPr>
          <w:sz w:val="21"/>
        </w:rPr>
        <w:t xml:space="preserve">    </w:t>
      </w:r>
      <w:r>
        <w:rPr>
          <w:sz w:val="21"/>
        </w:rPr>
        <w:t>电子邮箱</w:t>
      </w:r>
      <w:r>
        <w:rPr>
          <w:sz w:val="21"/>
        </w:rPr>
        <w:t xml:space="preserve">:                                  </w:t>
      </w:r>
      <w:r>
        <w:rPr>
          <w:sz w:val="21"/>
        </w:rPr>
        <w:t>电子邮箱</w:t>
      </w:r>
      <w:r>
        <w:rPr>
          <w:sz w:val="21"/>
        </w:rPr>
        <w:t>:</w:t>
      </w:r>
    </w:p>
    <w:p>
      <w:pPr>
        <w:jc w:val="both"/>
      </w:pPr>
    </w:p>
    <w:p/>
    <w:p>
      <w:pPr>
        <w:ind w:firstLine="480"/>
      </w:pPr>
    </w:p>
    <w:p>
      <w:r>
        <w:rPr/>
        <w:t xml:space="preserve"> </w:t>
      </w:r>
    </w:p>
    <w:p/>
    <w:p>
      <w:pPr>
        <w:jc w:val="center"/>
      </w:pPr>
      <w:r>
        <w:rPr>
          <w:b/>
          <w:sz w:val="36"/>
        </w:rPr>
        <w:t>第六章 响应文件格式与要求</w:t>
      </w:r>
    </w:p>
    <w:p>
      <w:pPr>
        <w:ind w:firstLine="480"/>
      </w:pPr>
      <w:r>
        <w:rPr/>
        <w:t>供应商应提交证明其有资格参加磋商和成交后有能力履行合同的相关文件，并作为其响应文件的一部分，所有文件必须真实可靠、不得伪造，否则将按相关规定予以处罚。</w:t>
      </w:r>
    </w:p>
    <w:p>
      <w:pPr>
        <w:ind w:firstLine="480"/>
      </w:pPr>
      <w:r>
        <w:rPr/>
        <w:t>1.法人或者其他组织的营业执照等证明文件，自然人的身份证明：</w:t>
      </w:r>
    </w:p>
    <w:p>
      <w:pPr>
        <w:ind w:firstLine="480"/>
      </w:pPr>
      <w:r>
        <w:rPr/>
        <w:t>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供应商是企业（包括合伙企业），要提供在工商部门注册的有效“企业法人营业执照”或“营业执照”；如供应商是事业单位，要提供有效的“事业单位法人证书”；供应商是非企业专业服务机构的，如律师事务所，会计师事务所要提供执业许可证等证明文件；如供应商是个体工商户，要提供有效的“个体工商户营业执照”；如供应商是自然人，要提供有效的自然人身份证明。</w:t>
      </w:r>
    </w:p>
    <w:p>
      <w:pPr>
        <w:ind w:firstLine="480"/>
      </w:pPr>
      <w:r>
        <w:rPr/>
        <w:t>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ind w:firstLine="480"/>
      </w:pPr>
      <w:r>
        <w:rPr/>
        <w:t>2.财务状况报告，依法缴纳税收和社会保障资金的相关材料（详见资格性审查表要求）</w:t>
      </w:r>
    </w:p>
    <w:p>
      <w:pPr>
        <w:ind w:firstLine="480"/>
      </w:pPr>
      <w:r>
        <w:rPr/>
        <w:t>3.具有履行合同所必须的设备和专业技术能力的声明。</w:t>
      </w:r>
    </w:p>
    <w:p>
      <w:pPr>
        <w:ind w:firstLine="480"/>
      </w:pPr>
      <w:r>
        <w:rPr/>
        <w:t>4.供应商参加政府采购前三年内在经营活动中没有重大违法记录声明函。</w:t>
      </w:r>
    </w:p>
    <w:p>
      <w:pPr>
        <w:ind w:firstLine="480"/>
      </w:pPr>
      <w:r>
        <w:rPr/>
        <w:t>5.信用记录查询</w:t>
      </w:r>
    </w:p>
    <w:p>
      <w:pPr>
        <w:ind w:firstLine="480"/>
      </w:pPr>
      <w:r>
        <w:rPr/>
        <w:t>（1）查询渠道：通过“信用中国”网站(www.creditchina.gov.cn)和“中国政府采购网”（www.ccgp.gov.cn）进行查询；</w:t>
      </w:r>
    </w:p>
    <w:p>
      <w:pPr>
        <w:ind w:firstLine="480"/>
      </w:pPr>
      <w:r>
        <w:rPr/>
        <w:t>（2）查询截止时点：提交响应文件截止日当天；</w:t>
      </w:r>
    </w:p>
    <w:p>
      <w:pPr>
        <w:ind w:firstLine="480"/>
      </w:pPr>
      <w:r>
        <w:rPr/>
        <w:t>（3）查询记录：对列入失信被执行人、重大税收违法案件当事人名单、政府采购严重违法失信行为记录名单、信用报告进行查询；</w:t>
      </w:r>
    </w:p>
    <w:p>
      <w:pPr>
        <w:ind w:firstLine="480"/>
      </w:pPr>
      <w:r>
        <w:rPr/>
        <w:t>采购人或采购代理机构应当按照查询渠道、查询时间节点、查询记录内容进行查询，并存档。对信用记录查询结果中显示供应商被列入失信被执行人、重大税收违法案件当事人名单、政府采购严重违法失信行为记录名单的供应商作无效响应处理。</w:t>
      </w:r>
    </w:p>
    <w:p>
      <w:pPr>
        <w:ind w:firstLine="480"/>
      </w:pPr>
      <w:r>
        <w:rPr/>
        <w:t>6. 按照磋商文件要求，供应商应当提交的资格、资信证明文件。</w:t>
      </w:r>
    </w:p>
    <w:p>
      <w:pPr>
        <w:ind w:firstLine="480"/>
      </w:pPr>
    </w:p>
    <w:p>
      <w:r>
        <w:rPr/>
        <w:t xml:space="preserve"> </w:t>
      </w:r>
    </w:p>
    <w:p/>
    <w:p>
      <w:pPr>
        <w:jc w:val="center"/>
      </w:pPr>
      <w:r>
        <w:rPr>
          <w:b/>
          <w:sz w:val="48"/>
        </w:rPr>
        <w:t>响应文件封面</w:t>
      </w:r>
    </w:p>
    <w:p/>
    <w:p>
      <w:pPr>
        <w:jc w:val="center"/>
      </w:pPr>
      <w:r>
        <w:rPr>
          <w:b/>
          <w:sz w:val="48"/>
        </w:rPr>
        <w:t>（项目名称）</w:t>
      </w:r>
    </w:p>
    <w:p>
      <w:pPr>
        <w:jc w:val="center"/>
      </w:pPr>
      <w:r>
        <w:rPr>
          <w:b/>
          <w:sz w:val="48"/>
        </w:rPr>
        <w:t>响应文件封面</w:t>
      </w:r>
    </w:p>
    <w:p>
      <w:pPr>
        <w:jc w:val="center"/>
      </w:pPr>
      <w:r>
        <w:rPr>
          <w:b/>
          <w:sz w:val="24"/>
        </w:rPr>
        <w:t>（正本/副本）</w:t>
      </w:r>
    </w:p>
    <w:p/>
    <w:p>
      <w:pPr>
        <w:jc w:val="center"/>
      </w:pPr>
      <w:r>
        <w:rPr>
          <w:b/>
          <w:sz w:val="24"/>
        </w:rPr>
        <w:t>采购计划编号：</w:t>
      </w:r>
      <w:r>
        <w:rPr>
          <w:b/>
          <w:sz w:val="24"/>
        </w:rPr>
        <w:t>440515-2022-01334</w:t>
      </w:r>
    </w:p>
    <w:p>
      <w:pPr>
        <w:jc w:val="center"/>
      </w:pPr>
      <w:r>
        <w:rPr>
          <w:b/>
          <w:sz w:val="24"/>
        </w:rPr>
        <w:t>采购项目编号：</w:t>
      </w:r>
      <w:r>
        <w:rPr>
          <w:b/>
          <w:sz w:val="24"/>
        </w:rPr>
        <w:t>HSCGZB202214</w:t>
      </w:r>
    </w:p>
    <w:p>
      <w:pPr>
        <w:jc w:val="center"/>
      </w:pPr>
      <w:r>
        <w:rPr>
          <w:b/>
          <w:sz w:val="24"/>
        </w:rPr>
        <w:t>所响应采购包：第 包</w:t>
      </w:r>
    </w:p>
    <w:p/>
    <w:p>
      <w:pPr>
        <w:jc w:val="center"/>
      </w:pPr>
      <w:r>
        <w:rPr>
          <w:b/>
          <w:sz w:val="24"/>
        </w:rPr>
        <w:t>（供应商名称）</w:t>
      </w:r>
    </w:p>
    <w:p>
      <w:pPr>
        <w:jc w:val="center"/>
      </w:pPr>
      <w:r>
        <w:rPr>
          <w:b/>
          <w:sz w:val="24"/>
        </w:rPr>
        <w:t>年 月 日</w:t>
      </w:r>
    </w:p>
    <w:p>
      <w:pPr>
        <w:ind w:firstLine="480"/>
      </w:pPr>
    </w:p>
    <w:p>
      <w:r>
        <w:rPr/>
        <w:t xml:space="preserve"> </w:t>
      </w:r>
    </w:p>
    <w:p/>
    <w:p>
      <w:pPr>
        <w:jc w:val="center"/>
      </w:pPr>
      <w:r>
        <w:rPr>
          <w:b/>
          <w:sz w:val="24"/>
        </w:rPr>
        <w:t>响应文件目录</w:t>
      </w:r>
    </w:p>
    <w:p>
      <w:pPr>
        <w:ind w:firstLine="480"/>
      </w:pPr>
      <w:r>
        <w:rPr/>
        <w:t>一、响应承诺函</w:t>
      </w:r>
    </w:p>
    <w:p>
      <w:pPr>
        <w:ind w:firstLine="480"/>
      </w:pPr>
      <w:r>
        <w:rPr/>
        <w:t>二、首轮报价表</w:t>
      </w:r>
    </w:p>
    <w:p>
      <w:pPr>
        <w:ind w:firstLine="480"/>
      </w:pPr>
      <w:r>
        <w:rPr/>
        <w:t>三、分项报价表</w:t>
      </w:r>
    </w:p>
    <w:p>
      <w:pPr>
        <w:ind w:firstLine="480"/>
      </w:pPr>
      <w:r>
        <w:rPr/>
        <w:t>四、政策适用性说明</w:t>
      </w:r>
    </w:p>
    <w:p>
      <w:pPr>
        <w:ind w:firstLine="480"/>
      </w:pPr>
      <w:r>
        <w:rPr/>
        <w:t>五、法定代表人证明书</w:t>
      </w:r>
    </w:p>
    <w:p>
      <w:pPr>
        <w:ind w:firstLine="480"/>
      </w:pPr>
      <w:r>
        <w:rPr/>
        <w:t>六、法定代表人授权书</w:t>
      </w:r>
    </w:p>
    <w:p>
      <w:pPr>
        <w:ind w:firstLine="480"/>
      </w:pPr>
      <w:r>
        <w:rPr/>
        <w:t>七、响应保证金</w:t>
      </w:r>
    </w:p>
    <w:p>
      <w:pPr>
        <w:ind w:firstLine="480"/>
      </w:pPr>
      <w:r>
        <w:rPr/>
        <w:t>八、提供具有独立承担民事责任的能力的证明材料</w:t>
      </w:r>
    </w:p>
    <w:p>
      <w:pPr>
        <w:ind w:firstLine="480"/>
      </w:pPr>
      <w:r>
        <w:rPr/>
        <w:t>九、资格性审查要求的其他资质证明文件</w:t>
      </w:r>
    </w:p>
    <w:p>
      <w:pPr>
        <w:ind w:firstLine="480"/>
      </w:pPr>
      <w:r>
        <w:rPr/>
        <w:t>十、承诺函</w:t>
      </w:r>
    </w:p>
    <w:p>
      <w:pPr>
        <w:ind w:firstLine="480"/>
      </w:pPr>
      <w:r>
        <w:rPr/>
        <w:t>十一、中小企业声明函</w:t>
      </w:r>
    </w:p>
    <w:p>
      <w:pPr>
        <w:ind w:firstLine="480"/>
      </w:pPr>
      <w:r>
        <w:rPr/>
        <w:t>十二、监狱企业</w:t>
      </w:r>
    </w:p>
    <w:p>
      <w:pPr>
        <w:ind w:firstLine="480"/>
      </w:pPr>
      <w:r>
        <w:rPr/>
        <w:t>十三、残疾人福利性单位声明函</w:t>
      </w:r>
    </w:p>
    <w:p>
      <w:pPr>
        <w:ind w:firstLine="480"/>
      </w:pPr>
      <w:r>
        <w:rPr/>
        <w:t>十四、联合体共同响应协议书</w:t>
      </w:r>
    </w:p>
    <w:p>
      <w:pPr>
        <w:ind w:firstLine="480"/>
      </w:pPr>
      <w:r>
        <w:rPr/>
        <w:t>十五、供应商业绩情况表</w:t>
      </w:r>
    </w:p>
    <w:p>
      <w:pPr>
        <w:ind w:firstLine="480"/>
      </w:pPr>
      <w:r>
        <w:rPr/>
        <w:t>十六、技术和服务要求响应表</w:t>
      </w:r>
    </w:p>
    <w:p>
      <w:pPr>
        <w:ind w:firstLine="480"/>
      </w:pPr>
      <w:r>
        <w:rPr/>
        <w:t>十七、商务条件响应表</w:t>
      </w:r>
    </w:p>
    <w:p>
      <w:pPr>
        <w:ind w:firstLine="480"/>
      </w:pPr>
      <w:r>
        <w:rPr/>
        <w:t>十八、履约进度计划表</w:t>
      </w:r>
    </w:p>
    <w:p>
      <w:pPr>
        <w:ind w:firstLine="480"/>
      </w:pPr>
      <w:r>
        <w:rPr/>
        <w:t>十九、各类证明材料</w:t>
      </w:r>
    </w:p>
    <w:p>
      <w:pPr>
        <w:ind w:firstLine="480"/>
      </w:pPr>
      <w:r>
        <w:rPr/>
        <w:t>二十、采购代理服务费支付承诺书</w:t>
      </w:r>
    </w:p>
    <w:p>
      <w:pPr>
        <w:ind w:firstLine="480"/>
      </w:pPr>
      <w:r>
        <w:rPr/>
        <w:t>二十一、需要采购人提供的附加条件</w:t>
      </w:r>
    </w:p>
    <w:p>
      <w:pPr>
        <w:ind w:firstLine="480"/>
      </w:pPr>
      <w:r>
        <w:rPr/>
        <w:t>二十二、询问函、质疑函、投诉书格式</w:t>
      </w:r>
    </w:p>
    <w:p>
      <w:pPr>
        <w:ind w:firstLine="480"/>
      </w:pPr>
      <w:r>
        <w:rPr/>
        <w:t>二十三、项目实施方案、质量保证及售后服务承诺等</w:t>
      </w:r>
    </w:p>
    <w:p>
      <w:pPr>
        <w:ind w:firstLine="480"/>
      </w:pPr>
      <w:r>
        <w:rPr/>
        <w:t>二十四、附件</w:t>
      </w:r>
    </w:p>
    <w:p>
      <w:pPr>
        <w:ind w:firstLine="480"/>
      </w:pPr>
    </w:p>
    <w:p>
      <w:r>
        <w:rPr/>
        <w:t xml:space="preserve"> </w:t>
      </w:r>
    </w:p>
    <w:p/>
    <w:p>
      <w:r>
        <w:rPr>
          <w:b/>
          <w:sz w:val="28"/>
        </w:rPr>
        <w:t>格式一：</w:t>
      </w:r>
    </w:p>
    <w:p>
      <w:pPr>
        <w:jc w:val="center"/>
      </w:pPr>
      <w:r>
        <w:rPr>
          <w:b/>
          <w:sz w:val="24"/>
        </w:rPr>
        <w:t>响 应 承 诺 函</w:t>
      </w:r>
    </w:p>
    <w:p>
      <w:pPr>
        <w:ind w:firstLine="480"/>
      </w:pPr>
      <w:r>
        <w:rPr/>
        <w:t>致：</w:t>
      </w:r>
      <w:r>
        <w:rPr/>
        <w:t>广东恒胜建设监理有限公司</w:t>
      </w:r>
    </w:p>
    <w:p>
      <w:pPr>
        <w:ind w:firstLine="480"/>
      </w:pPr>
      <w:r>
        <w:rPr/>
        <w:t>你方组织的</w:t>
      </w:r>
      <w:r>
        <w:rPr>
          <w:u w:val="single"/>
        </w:rPr>
        <w:t>春天湖工业园区基础设施（生水路）建设工程拆迁专项</w:t>
      </w:r>
      <w:r>
        <w:rPr/>
        <w:t>项目的竞争性磋商[采购项目编号为：</w:t>
      </w:r>
      <w:r>
        <w:rPr>
          <w:u w:val="single"/>
        </w:rPr>
        <w:t>HSCGZB202214</w:t>
      </w:r>
      <w:r>
        <w:rPr/>
        <w:t>]，我方愿参与响应。</w:t>
      </w:r>
    </w:p>
    <w:p>
      <w:pPr>
        <w:ind w:firstLine="480"/>
      </w:pPr>
      <w:r>
        <w:rPr/>
        <w:t>我方确认收到贵方提供的</w:t>
      </w:r>
      <w:r>
        <w:rPr>
          <w:u w:val="single"/>
        </w:rPr>
        <w:t>春天湖工业园区基础设施（生水路）建设工程拆迁专项</w:t>
      </w:r>
      <w:r>
        <w:rPr/>
        <w:t>项目的磋商文件的全部内容。</w:t>
      </w:r>
    </w:p>
    <w:p>
      <w:pPr>
        <w:ind w:firstLine="480"/>
      </w:pPr>
      <w:r>
        <w:rPr/>
        <w:t>我方在参与响应前已详细研究了磋商文件的所有内容，包括澄清、修改文件（如果有）和所有已提供的参考资料以及有关附件，我方完全明白并认为此磋商文件没有倾向性，也不存在排斥潜在供应商的内容，我方同意磋商文件的相关条款，放弃对磋商文件提出误解和质疑的一切权力。</w:t>
      </w:r>
    </w:p>
    <w:p>
      <w:pPr>
        <w:ind w:firstLine="480"/>
      </w:pPr>
      <w:r>
        <w:rPr>
          <w:u w:val="single"/>
        </w:rPr>
        <w:t>(供应商名称)</w:t>
      </w:r>
      <w:r>
        <w:rPr/>
        <w:t>作为供应商正式授权</w:t>
      </w:r>
      <w:r>
        <w:rPr>
          <w:u w:val="single"/>
        </w:rPr>
        <w:t>(授权代表全名,职务)</w:t>
      </w:r>
      <w:r>
        <w:rPr/>
        <w:t>代表我方全权处理有关本响应的一切事宜。</w:t>
      </w:r>
    </w:p>
    <w:p>
      <w:pPr>
        <w:ind w:firstLine="480"/>
      </w:pPr>
      <w:r>
        <w:rPr/>
        <w:t>我方已完全明白磋商文件的所有条款要求，并申明如下：</w:t>
      </w:r>
    </w:p>
    <w:p>
      <w:pPr>
        <w:ind w:firstLine="480"/>
      </w:pPr>
      <w:r>
        <w:rPr/>
        <w:t>（一）按磋商文件提供的全部货物（工程、服务）与相关服务的磋商总价详见《首轮报价表》。</w:t>
      </w:r>
    </w:p>
    <w:p>
      <w:pPr>
        <w:ind w:firstLine="480"/>
      </w:pPr>
      <w:r>
        <w:rPr/>
        <w:t>（二）本响应文件的有效期为</w:t>
      </w:r>
      <w:r>
        <w:rPr/>
        <w:t>从提交投标（响应）文件的截止之日起90日历天</w:t>
      </w:r>
      <w:r>
        <w:rPr/>
        <w:t>。如成交，有效期将延至合同终止日为止。在此提交的资格证明文件均至响应截止日有效，如有在响应有效期内失效的，我方承诺在成交后补齐一切手续，保证所有资格证明文件能在签订采购合同时直至采购合同终止日有效。</w:t>
      </w:r>
    </w:p>
    <w:p>
      <w:pPr>
        <w:ind w:firstLine="480"/>
      </w:pPr>
      <w:r>
        <w:rPr/>
        <w:t>（三）我方明白并同意，在规定的开启日之后，响应有效期之内撤回响应或成交后不按规定与采购人签订合同或不提交履约保证金, 则贵方将不予退还响应保证金。</w:t>
      </w:r>
    </w:p>
    <w:p>
      <w:pPr>
        <w:ind w:firstLine="480"/>
      </w:pPr>
      <w:r>
        <w:rPr/>
        <w:t>（四）我方愿意向贵方提供任何与本项报价有关的数据、情况和技术资料。若贵方需要，我方愿意提供我方作出的一切承诺的证明材料。</w:t>
      </w:r>
    </w:p>
    <w:p>
      <w:pPr>
        <w:ind w:firstLine="480"/>
      </w:pPr>
      <w:r>
        <w:rPr/>
        <w:t>（五）我方理解贵方不一定接受最低磋商价或任何贵方可能收到的响应。</w:t>
      </w:r>
    </w:p>
    <w:p>
      <w:pPr>
        <w:ind w:firstLine="480"/>
      </w:pPr>
      <w:r>
        <w:rPr/>
        <w:t>（六）我方如果成交，将保证履行磋商文件及其澄清、修改文件（如果有）中的全部责任和义务，按质、按量、按期完成《采购需求》及《合同书》中的全部任务。</w:t>
      </w:r>
    </w:p>
    <w:p>
      <w:pPr>
        <w:ind w:firstLine="480"/>
      </w:pPr>
      <w:r>
        <w:rPr/>
        <w:t>（七）我方作为法律、财务和运作上独立于采购人、采购代理机构的供应商，在此保证所提交的所有文件和全部说明是真实的和正确的。</w:t>
      </w:r>
    </w:p>
    <w:p>
      <w:pPr>
        <w:ind w:firstLine="480"/>
      </w:pPr>
      <w:r>
        <w:rPr/>
        <w:t>（八）我方磋商报价已包含应向知识产权所有权人支付的所有相关税费，并保证采购人在中国使用我方提供的货物时，如有第三方提出侵犯其知识产权主张的，责任由我方承担。</w:t>
      </w:r>
    </w:p>
    <w:p>
      <w:pPr>
        <w:ind w:firstLine="480"/>
      </w:pPr>
      <w:r>
        <w:rPr/>
        <w:t>（九）我方接受采购人委托向贵方支付代理服务费，项目总报价已包含代理服务费，如果被确定为成交供应商，承诺向贵方足额支付。</w:t>
      </w:r>
    </w:p>
    <w:p>
      <w:pPr>
        <w:ind w:firstLine="480"/>
      </w:pPr>
      <w:r>
        <w:rPr/>
        <w:t>（十）我方与其他供应商不存在单位负责人为同一人或者存在直接控股、管理关系。</w:t>
      </w:r>
    </w:p>
    <w:p>
      <w:pPr>
        <w:ind w:firstLine="480"/>
      </w:pPr>
      <w:r>
        <w:rPr/>
        <w:t>（十一）我方承诺未为本项目提供整体设计、规范编制或者项目管理、监理、检测等服务。</w:t>
      </w:r>
    </w:p>
    <w:p>
      <w:pPr>
        <w:ind w:firstLine="480"/>
      </w:pPr>
      <w:r>
        <w:rPr/>
        <w:t>（十二）我方未被列入法院失信被执行人名单中。</w:t>
      </w:r>
    </w:p>
    <w:p>
      <w:pPr>
        <w:ind w:firstLine="480"/>
      </w:pPr>
      <w:r>
        <w:rPr/>
        <w:t>（十三）我方具备《中华人民共和国政府采购法》第二十二条规定的条件，承诺如下：</w:t>
      </w:r>
    </w:p>
    <w:p>
      <w:pPr>
        <w:ind w:firstLine="480"/>
      </w:pPr>
      <w:r>
        <w:rP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ind w:firstLine="480"/>
      </w:pPr>
      <w:r>
        <w:rPr/>
        <w:t>（2）我方符合法律、行政法规规定的其他条件。</w:t>
      </w:r>
    </w:p>
    <w:p>
      <w:pPr>
        <w:ind w:firstLine="480"/>
      </w:pPr>
      <w:r>
        <w:rPr/>
        <w:t>以上内容如有虚假或与事实不符的，磋商小组可将我方做无效响应处理，我方愿意承担相应的法律责任。</w:t>
      </w:r>
    </w:p>
    <w:p>
      <w:pPr>
        <w:ind w:firstLine="480"/>
      </w:pPr>
      <w:r>
        <w:rPr/>
        <w:t>（十四）我方对在本函及响应文件中所作的所有承诺承担法律责任。</w:t>
      </w:r>
    </w:p>
    <w:p>
      <w:pPr>
        <w:ind w:firstLine="480"/>
      </w:pPr>
      <w:r>
        <w:rPr/>
        <w:t>（十五）所有与本磋商有关的函件请发往下列地址：</w:t>
      </w:r>
    </w:p>
    <w:p>
      <w:pPr>
        <w:ind w:firstLine="480"/>
      </w:pPr>
      <w:r>
        <w:rPr/>
        <w:t>地 址：__________________，邮政编码：__________________</w:t>
      </w:r>
    </w:p>
    <w:p>
      <w:pPr>
        <w:ind w:firstLine="480"/>
      </w:pPr>
      <w:r>
        <w:rPr/>
        <w:t>电 话：__________________</w:t>
      </w:r>
    </w:p>
    <w:p>
      <w:pPr>
        <w:ind w:firstLine="480"/>
      </w:pPr>
      <w:r>
        <w:rPr/>
        <w:t>传 真：__________________</w:t>
      </w:r>
    </w:p>
    <w:p>
      <w:pPr>
        <w:ind w:firstLine="480"/>
      </w:pPr>
      <w:r>
        <w:rPr/>
        <w:t>代表姓名：__________________，职 务：__________________</w:t>
      </w:r>
    </w:p>
    <w:p>
      <w:pPr>
        <w:ind w:firstLine="480"/>
      </w:pPr>
    </w:p>
    <w:p>
      <w:pPr>
        <w:ind w:firstLine="480"/>
      </w:pPr>
    </w:p>
    <w:p>
      <w:pPr>
        <w:ind w:firstLine="480"/>
      </w:pPr>
    </w:p>
    <w:p>
      <w:pPr>
        <w:ind w:firstLine="480"/>
      </w:pPr>
    </w:p>
    <w:p>
      <w:pPr>
        <w:jc w:val="right"/>
      </w:pPr>
      <w:r>
        <w:rPr/>
        <w:t>法定代表人或授权委托人（签字）：__________________</w:t>
      </w:r>
    </w:p>
    <w:p>
      <w:pPr>
        <w:jc w:val="right"/>
      </w:pPr>
      <w:r>
        <w:rPr/>
        <w:t>加盖公章：__________________</w:t>
      </w:r>
    </w:p>
    <w:p>
      <w:pPr>
        <w:jc w:val="right"/>
      </w:pPr>
      <w:r>
        <w:rPr/>
        <w:t xml:space="preserve"> 日  期：__________________</w:t>
      </w:r>
    </w:p>
    <w:p>
      <w:pPr>
        <w:ind w:firstLine="480"/>
      </w:pPr>
    </w:p>
    <w:p>
      <w:r>
        <w:rPr/>
        <w:t xml:space="preserve"> </w:t>
      </w:r>
    </w:p>
    <w:p/>
    <w:p>
      <w:r>
        <w:rPr>
          <w:b/>
          <w:sz w:val="28"/>
        </w:rPr>
        <w:t>格式二：</w:t>
      </w:r>
    </w:p>
    <w:p>
      <w:pPr>
        <w:jc w:val="center"/>
      </w:pPr>
      <w:r>
        <w:rPr>
          <w:b/>
          <w:sz w:val="24"/>
        </w:rPr>
        <w:t>首轮报价表</w:t>
      </w:r>
    </w:p>
    <w:p>
      <w:pPr>
        <w:ind w:firstLine="480"/>
      </w:pPr>
      <w:r>
        <w:rPr/>
        <w:t>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r>
              <w:rPr/>
              <w:t>序号</w:t>
            </w:r>
          </w:p>
        </w:tc>
        <w:tc>
          <w:tcPr>
            <w:tcW w:type="dxa" w:w="1661"/>
          </w:tcPr>
          <w:p>
            <w:r>
              <w:rPr/>
              <w:t>采购项目名称/采购包名称</w:t>
            </w:r>
          </w:p>
        </w:tc>
        <w:tc>
          <w:tcPr>
            <w:tcW w:type="dxa" w:w="1661"/>
          </w:tcPr>
          <w:p>
            <w:r>
              <w:rPr/>
              <w:t>响应报价（元/%）</w:t>
            </w:r>
          </w:p>
        </w:tc>
        <w:tc>
          <w:tcPr>
            <w:tcW w:type="dxa" w:w="1661"/>
          </w:tcPr>
          <w:p>
            <w:r>
              <w:rPr/>
              <w:t>交货或服务期</w:t>
            </w:r>
          </w:p>
        </w:tc>
        <w:tc>
          <w:tcPr>
            <w:tcW w:type="dxa" w:w="1661"/>
          </w:tcPr>
          <w:p>
            <w:r>
              <w:rPr/>
              <w:t>交货或服务地点</w:t>
            </w:r>
          </w:p>
        </w:tc>
      </w:tr>
      <w:tr>
        <w:tc>
          <w:tcPr>
            <w:tcW w:type="dxa" w:w="1661"/>
          </w:tcPr>
          <w:p>
            <w:pPr>
              <w:jc w:val="center"/>
            </w:pPr>
            <w:r>
              <w:rPr/>
              <w:t>1</w:t>
            </w:r>
          </w:p>
        </w:tc>
        <w:tc>
          <w:tcPr>
            <w:tcW w:type="dxa" w:w="1661"/>
          </w:tcPr>
          <w:p/>
        </w:tc>
        <w:tc>
          <w:tcPr>
            <w:tcW w:type="dxa" w:w="1661"/>
          </w:tcPr>
          <w:p/>
        </w:tc>
        <w:tc>
          <w:tcPr>
            <w:tcW w:type="dxa" w:w="1661"/>
          </w:tcPr>
          <w:p/>
        </w:tc>
        <w:tc>
          <w:tcPr>
            <w:tcW w:type="dxa" w:w="1661"/>
          </w:tcPr>
          <w:p/>
        </w:tc>
      </w:tr>
    </w:tbl>
    <w:p>
      <w:pPr>
        <w:jc w:val="right"/>
      </w:pPr>
      <w:r>
        <w:rPr/>
        <w:t>供应商签章：__________________</w:t>
      </w:r>
    </w:p>
    <w:p>
      <w:pPr>
        <w:jc w:val="right"/>
      </w:pPr>
      <w:r>
        <w:rPr/>
        <w:t>日期： 年 月 日</w:t>
      </w:r>
    </w:p>
    <w:p>
      <w:pPr>
        <w:ind w:firstLine="480"/>
      </w:pPr>
    </w:p>
    <w:p>
      <w:r>
        <w:rPr/>
        <w:t xml:space="preserve"> </w:t>
      </w:r>
    </w:p>
    <w:p/>
    <w:p>
      <w:r>
        <w:rPr>
          <w:b/>
          <w:sz w:val="28"/>
        </w:rPr>
        <w:t>格式三：</w:t>
      </w:r>
    </w:p>
    <w:p>
      <w:pPr>
        <w:jc w:val="center"/>
      </w:pPr>
      <w:r>
        <w:rPr>
          <w:b/>
          <w:sz w:val="24"/>
        </w:rPr>
        <w:t>分项报价表</w:t>
      </w:r>
    </w:p>
    <w:p>
      <w:pPr>
        <w:ind w:firstLine="480"/>
      </w:pPr>
      <w:r>
        <w:rPr/>
        <w:t>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响应供应商名称：</w:t>
      </w:r>
    </w:p>
    <w:p>
      <w:pPr>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货物名称</w:t>
            </w:r>
          </w:p>
        </w:tc>
        <w:tc>
          <w:tcPr>
            <w:tcW w:type="dxa" w:w="831"/>
          </w:tcPr>
          <w:p>
            <w:r>
              <w:rPr/>
              <w:t>规格型号</w:t>
            </w:r>
          </w:p>
        </w:tc>
        <w:tc>
          <w:tcPr>
            <w:tcW w:type="dxa" w:w="831"/>
          </w:tcPr>
          <w:p>
            <w:r>
              <w:rPr/>
              <w:t>品牌</w:t>
            </w:r>
          </w:p>
        </w:tc>
        <w:tc>
          <w:tcPr>
            <w:tcW w:type="dxa" w:w="831"/>
          </w:tcPr>
          <w:p>
            <w:r>
              <w:rPr/>
              <w:t>产地</w:t>
            </w:r>
          </w:p>
        </w:tc>
        <w:tc>
          <w:tcPr>
            <w:tcW w:type="dxa" w:w="831"/>
          </w:tcPr>
          <w:p>
            <w:r>
              <w:rPr/>
              <w:t>制造商名称</w:t>
            </w:r>
          </w:p>
        </w:tc>
        <w:tc>
          <w:tcPr>
            <w:tcW w:type="dxa" w:w="831"/>
          </w:tcPr>
          <w:p>
            <w:r>
              <w:rPr/>
              <w:t>单价</w:t>
            </w:r>
          </w:p>
        </w:tc>
        <w:tc>
          <w:tcPr>
            <w:tcW w:type="dxa" w:w="831"/>
          </w:tcPr>
          <w:p>
            <w:r>
              <w:rPr/>
              <w:t>数量</w:t>
            </w:r>
          </w:p>
        </w:tc>
        <w:tc>
          <w:tcPr>
            <w:tcW w:type="dxa" w:w="831"/>
          </w:tcPr>
          <w:p>
            <w:r>
              <w:rPr/>
              <w:t>总价</w:t>
            </w:r>
          </w:p>
        </w:tc>
      </w:tr>
      <w:tr>
        <w:tc>
          <w:tcPr>
            <w:tcW w:type="dxa" w:w="831"/>
          </w:tcPr>
          <w:p>
            <w:pPr>
              <w:jc w:val="center"/>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服务名称</w:t>
            </w:r>
          </w:p>
        </w:tc>
        <w:tc>
          <w:tcPr>
            <w:tcW w:type="dxa" w:w="831"/>
          </w:tcPr>
          <w:p>
            <w:r>
              <w:rPr/>
              <w:t>服务范围</w:t>
            </w:r>
          </w:p>
        </w:tc>
        <w:tc>
          <w:tcPr>
            <w:tcW w:type="dxa" w:w="831"/>
          </w:tcPr>
          <w:p>
            <w:r>
              <w:rPr/>
              <w:t>服务要求</w:t>
            </w:r>
          </w:p>
        </w:tc>
        <w:tc>
          <w:tcPr>
            <w:tcW w:type="dxa" w:w="831"/>
          </w:tcPr>
          <w:p>
            <w:r>
              <w:rPr/>
              <w:t>服务期限</w:t>
            </w:r>
          </w:p>
        </w:tc>
        <w:tc>
          <w:tcPr>
            <w:tcW w:type="dxa" w:w="831"/>
          </w:tcPr>
          <w:p>
            <w:r>
              <w:rPr/>
              <w:t>服务标准</w:t>
            </w:r>
          </w:p>
        </w:tc>
        <w:tc>
          <w:tcPr>
            <w:tcW w:type="dxa" w:w="831"/>
          </w:tcPr>
          <w:p>
            <w:r>
              <w:rPr/>
              <w:t>单价</w:t>
            </w:r>
          </w:p>
        </w:tc>
        <w:tc>
          <w:tcPr>
            <w:tcW w:type="dxa" w:w="831"/>
          </w:tcPr>
          <w:p>
            <w:r>
              <w:rPr/>
              <w:t>数量</w:t>
            </w:r>
          </w:p>
        </w:tc>
        <w:tc>
          <w:tcPr>
            <w:tcW w:type="dxa" w:w="831"/>
          </w:tcPr>
          <w:p>
            <w:r>
              <w:rPr/>
              <w:t>总价</w:t>
            </w:r>
          </w:p>
        </w:tc>
      </w:tr>
      <w:tr>
        <w:tc>
          <w:tcPr>
            <w:tcW w:type="dxa" w:w="831"/>
          </w:tcPr>
          <w:p>
            <w:pPr>
              <w:jc w:val="center"/>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jc w:val="right"/>
      </w:pPr>
      <w:r>
        <w:rPr/>
        <w:t>供应商签章：__________________</w:t>
      </w:r>
    </w:p>
    <w:p>
      <w:pPr>
        <w:jc w:val="right"/>
      </w:pPr>
      <w:r>
        <w:rPr/>
        <w:t>日期： 年 月 日</w:t>
      </w:r>
    </w:p>
    <w:p>
      <w:pPr>
        <w:ind w:firstLine="480"/>
      </w:pPr>
    </w:p>
    <w:p>
      <w:r>
        <w:rPr/>
        <w:t xml:space="preserve"> </w:t>
      </w:r>
    </w:p>
    <w:p/>
    <w:p>
      <w:r>
        <w:rPr>
          <w:b/>
          <w:sz w:val="28"/>
        </w:rPr>
        <w:t>格式四：</w:t>
      </w:r>
    </w:p>
    <w:p>
      <w:pPr>
        <w:jc w:val="center"/>
      </w:pPr>
      <w:r>
        <w:rPr>
          <w:b/>
          <w:sz w:val="24"/>
        </w:rPr>
        <w:t>政策适用性说明</w:t>
      </w:r>
    </w:p>
    <w:p>
      <w:pPr>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r>
              <w:rPr/>
              <w:t>序号</w:t>
            </w:r>
          </w:p>
        </w:tc>
        <w:tc>
          <w:tcPr>
            <w:tcW w:type="dxa" w:w="1038"/>
          </w:tcPr>
          <w:p>
            <w:r>
              <w:rPr/>
              <w:t>主要产品/技术名称（规格型号、注册商标）</w:t>
            </w:r>
          </w:p>
        </w:tc>
        <w:tc>
          <w:tcPr>
            <w:tcW w:type="dxa" w:w="1038"/>
          </w:tcPr>
          <w:p>
            <w:r>
              <w:rPr/>
              <w:t>制造商(开发商)</w:t>
            </w:r>
          </w:p>
        </w:tc>
        <w:tc>
          <w:tcPr>
            <w:tcW w:type="dxa" w:w="1038"/>
          </w:tcPr>
          <w:p>
            <w:r>
              <w:rPr/>
              <w:t>制造商企业类型</w:t>
            </w:r>
          </w:p>
        </w:tc>
        <w:tc>
          <w:tcPr>
            <w:tcW w:type="dxa" w:w="1038"/>
          </w:tcPr>
          <w:p>
            <w:r>
              <w:rPr/>
              <w:t>节能产品</w:t>
            </w:r>
          </w:p>
        </w:tc>
        <w:tc>
          <w:tcPr>
            <w:tcW w:type="dxa" w:w="1038"/>
          </w:tcPr>
          <w:p>
            <w:r>
              <w:rPr/>
              <w:t>环境标志产品</w:t>
            </w:r>
          </w:p>
        </w:tc>
        <w:tc>
          <w:tcPr>
            <w:tcW w:type="dxa" w:w="1038"/>
          </w:tcPr>
          <w:p>
            <w:r>
              <w:rPr/>
              <w:t>认证证书编号</w:t>
            </w:r>
          </w:p>
        </w:tc>
        <w:tc>
          <w:tcPr>
            <w:tcW w:type="dxa" w:w="1038"/>
          </w:tcPr>
          <w:p>
            <w:r>
              <w:rPr/>
              <w:t>该产品报价在总报价中占比（%）</w:t>
            </w:r>
          </w:p>
        </w:tc>
      </w:tr>
      <w:tr>
        <w:tc>
          <w:tcPr>
            <w:tcW w:type="dxa" w:w="1038"/>
          </w:tcPr>
          <w:p>
            <w:pPr>
              <w:jc w:val="center"/>
            </w:pPr>
            <w:r>
              <w:rPr/>
              <w:t>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ind w:firstLine="480"/>
      </w:pPr>
      <w:r>
        <w:rPr/>
        <w:t>注：</w:t>
      </w:r>
    </w:p>
    <w:p>
      <w:pPr>
        <w:ind w:firstLine="480"/>
      </w:pPr>
      <w:r>
        <w:rPr/>
        <w:t>1.制造商为小型或微型企业时才需要填“制造商企业类型”栏,填写内容为“小型”或“微型”；</w:t>
      </w:r>
    </w:p>
    <w:p>
      <w:pPr>
        <w:ind w:firstLine="480"/>
      </w:pPr>
      <w:r>
        <w:rPr/>
        <w:t>2.“节能产品、环境标志产品”须填写认证证书编号，并在对应“节能产品”、“环境标志产品”栏中勾选，同时提供有效期内的证书复印件（加盖供应商公章）</w:t>
      </w:r>
    </w:p>
    <w:p>
      <w:pPr>
        <w:jc w:val="right"/>
      </w:pPr>
      <w:r>
        <w:rPr/>
        <w:t xml:space="preserve"> 供应商名称（盖章）：__________________</w:t>
      </w:r>
    </w:p>
    <w:p>
      <w:pPr>
        <w:jc w:val="right"/>
      </w:pPr>
      <w:r>
        <w:rPr/>
        <w:t xml:space="preserve"> 日  期：__________________</w:t>
      </w:r>
    </w:p>
    <w:p>
      <w:pPr>
        <w:ind w:firstLine="480"/>
      </w:pPr>
    </w:p>
    <w:p>
      <w:r>
        <w:rPr/>
        <w:t xml:space="preserve"> </w:t>
      </w:r>
    </w:p>
    <w:p/>
    <w:p>
      <w:r>
        <w:rPr>
          <w:b/>
          <w:sz w:val="28"/>
        </w:rPr>
        <w:t>格式五：</w:t>
      </w:r>
    </w:p>
    <w:p>
      <w:pPr>
        <w:ind w:firstLine="480"/>
      </w:pPr>
      <w:r>
        <w:rPr/>
        <w:t>（供应商可使用下述格式，也可使用广东省工商行政管理局统一印制的法定代表人证明书格式）</w:t>
      </w:r>
    </w:p>
    <w:p>
      <w:pPr>
        <w:jc w:val="center"/>
      </w:pPr>
      <w:r>
        <w:rPr>
          <w:b/>
          <w:sz w:val="24"/>
        </w:rPr>
        <w:t>法定代表人证明书</w:t>
      </w:r>
    </w:p>
    <w:p>
      <w:pPr>
        <w:ind w:firstLine="480"/>
      </w:pPr>
      <w:r>
        <w:rPr/>
        <w:t>_____________现任我单位_____________职务，为法定代表人，特此证明。</w:t>
      </w:r>
    </w:p>
    <w:p>
      <w:pPr>
        <w:ind w:firstLine="480"/>
      </w:pPr>
      <w:r>
        <w:rPr/>
        <w:t>有效期限：__________________</w:t>
      </w:r>
    </w:p>
    <w:p>
      <w:pPr>
        <w:ind w:firstLine="480"/>
      </w:pPr>
      <w:r>
        <w:rPr/>
        <w:t>附：代表人性别：_____年龄：_________ 身份证号码：__________________</w:t>
      </w:r>
    </w:p>
    <w:p>
      <w:pPr>
        <w:ind w:firstLine="480"/>
      </w:pPr>
      <w:r>
        <w:rPr/>
        <w:t>注册号码：____________________企业类型：____________________________</w:t>
      </w:r>
    </w:p>
    <w:p>
      <w:pPr>
        <w:ind w:firstLine="480"/>
      </w:pPr>
      <w:r>
        <w:rPr/>
        <w:t>经营范围：__________________________________________________________</w:t>
      </w:r>
    </w:p>
    <w:p>
      <w:pPr>
        <w:ind w:firstLine="480"/>
      </w:pPr>
    </w:p>
    <w:p>
      <w:pPr>
        <w:ind w:firstLine="480"/>
      </w:pPr>
    </w:p>
    <w:p>
      <w:pPr>
        <w:jc w:val="right"/>
      </w:pPr>
      <w:r>
        <w:rPr/>
        <w:t xml:space="preserve"> 供应商名称（盖章）：__________________</w:t>
      </w:r>
    </w:p>
    <w:p>
      <w:pPr>
        <w:jc w:val="right"/>
      </w:pPr>
      <w:r>
        <w:rPr/>
        <w:t xml:space="preserve"> 地  址：__________________</w:t>
      </w:r>
    </w:p>
    <w:p>
      <w:pPr>
        <w:jc w:val="right"/>
      </w:pPr>
      <w:r>
        <w:rPr/>
        <w:t xml:space="preserve"> 法定代表人（签字或盖章）：__________________</w:t>
      </w:r>
    </w:p>
    <w:p>
      <w:pPr>
        <w:jc w:val="right"/>
      </w:pPr>
      <w:r>
        <w:rPr/>
        <w:t xml:space="preserve"> 职  务：__________________</w:t>
      </w:r>
    </w:p>
    <w:p>
      <w:pPr>
        <w:jc w:val="right"/>
      </w:pPr>
      <w:r>
        <w:rPr/>
        <w:t xml:space="preserve"> 日  期：__________________</w:t>
      </w:r>
    </w:p>
    <w:p>
      <w:pPr>
        <w:ind w:firstLine="480"/>
      </w:pPr>
    </w:p>
    <w:p>
      <w:r>
        <w:rPr/>
        <w:t xml:space="preserve"> </w:t>
      </w:r>
    </w:p>
    <w:p/>
    <w:p>
      <w:r>
        <w:rPr>
          <w:b/>
          <w:sz w:val="28"/>
        </w:rPr>
        <w:t>格式六：</w:t>
      </w:r>
    </w:p>
    <w:p>
      <w:pPr>
        <w:jc w:val="center"/>
      </w:pPr>
      <w:r>
        <w:rPr>
          <w:b/>
          <w:sz w:val="24"/>
        </w:rPr>
        <w:t>法定代表人授权书格式</w:t>
      </w:r>
    </w:p>
    <w:p>
      <w:pPr>
        <w:ind w:firstLine="480"/>
      </w:pPr>
      <w:r>
        <w:rPr/>
        <w:t>（对于银行、保险、电信、邮政、铁路等行业以及获得总公司响应授权的分公司，可以提供响应分支机构负责人授权书）</w:t>
      </w:r>
    </w:p>
    <w:p>
      <w:pPr>
        <w:jc w:val="center"/>
      </w:pPr>
      <w:r>
        <w:rPr>
          <w:b/>
          <w:sz w:val="24"/>
        </w:rPr>
        <w:t>法定代表人授权书</w:t>
      </w:r>
    </w:p>
    <w:p>
      <w:pPr>
        <w:ind w:firstLine="480"/>
      </w:pPr>
      <w:r>
        <w:rPr/>
        <w:t>致：</w:t>
      </w:r>
      <w:r>
        <w:rPr/>
        <w:t>广东恒胜建设监理有限公司</w:t>
      </w:r>
    </w:p>
    <w:p>
      <w:pPr>
        <w:ind w:firstLine="480"/>
      </w:pPr>
      <w:r>
        <w:rPr/>
        <w:t>本授权书声明：________是注册于</w:t>
      </w:r>
      <w:r>
        <w:rPr>
          <w:u w:val="single"/>
        </w:rPr>
        <w:t>（国家或地区）</w:t>
      </w:r>
      <w:r>
        <w:rPr/>
        <w:t>的</w:t>
      </w:r>
      <w:r>
        <w:rPr>
          <w:u w:val="single"/>
        </w:rPr>
        <w:t>（供应商名称）</w:t>
      </w:r>
      <w:r>
        <w:rPr/>
        <w:t>的法定代表人，现任________职务，有效证件号码：________________。现授权</w:t>
      </w:r>
      <w:r>
        <w:rPr>
          <w:u w:val="single"/>
        </w:rPr>
        <w:t>（姓名、职务）</w:t>
      </w:r>
      <w:r>
        <w:rPr/>
        <w:t>作为我公司的全权代理人，就</w:t>
      </w:r>
      <w:r>
        <w:rPr/>
        <w:t>春天湖工业园区基础设施（生水路）建设工程拆迁专项</w:t>
      </w:r>
      <w:r>
        <w:rPr/>
        <w:t>项目采购[采购项目编号为</w:t>
      </w:r>
      <w:r>
        <w:rPr/>
        <w:t>HSCGZB202214</w:t>
      </w:r>
      <w:r>
        <w:rPr/>
        <w:t>]的响应和合同执行，以我方的名义处理一切与之有关的事宜。</w:t>
      </w:r>
    </w:p>
    <w:p>
      <w:pPr>
        <w:ind w:firstLine="480"/>
      </w:pPr>
      <w:r>
        <w:rPr/>
        <w:t>本授权书于________年________月________日签字生效，特此声明。</w:t>
      </w:r>
    </w:p>
    <w:p>
      <w:pPr>
        <w:jc w:val="right"/>
      </w:pPr>
      <w:r>
        <w:rPr/>
        <w:t xml:space="preserve"> 供应商（盖章）：__________________</w:t>
      </w:r>
    </w:p>
    <w:p>
      <w:pPr>
        <w:jc w:val="right"/>
      </w:pPr>
      <w:r>
        <w:rPr/>
        <w:t xml:space="preserve"> 地  址：__________________</w:t>
      </w:r>
    </w:p>
    <w:p>
      <w:pPr>
        <w:jc w:val="right"/>
      </w:pPr>
      <w:r>
        <w:rPr/>
        <w:t xml:space="preserve"> 法定代表人（签字或盖章）：__________________</w:t>
      </w:r>
    </w:p>
    <w:p>
      <w:pPr>
        <w:jc w:val="right"/>
      </w:pPr>
      <w:r>
        <w:rPr/>
        <w:t xml:space="preserve"> 职  务：__________________</w:t>
      </w:r>
    </w:p>
    <w:p>
      <w:pPr>
        <w:jc w:val="right"/>
      </w:pPr>
      <w:r>
        <w:rPr/>
        <w:t xml:space="preserve"> 被授权人（签字或盖章）：__________________</w:t>
      </w:r>
    </w:p>
    <w:p>
      <w:pPr>
        <w:jc w:val="right"/>
      </w:pPr>
      <w:r>
        <w:rPr/>
        <w:t xml:space="preserve"> 职  务：__________________</w:t>
      </w:r>
    </w:p>
    <w:p>
      <w:pPr>
        <w:jc w:val="right"/>
      </w:pPr>
      <w:r>
        <w:rPr/>
        <w:t xml:space="preserve"> 日  期：__________________</w:t>
      </w:r>
    </w:p>
    <w:p>
      <w:pPr>
        <w:ind w:firstLine="480"/>
      </w:pPr>
    </w:p>
    <w:p>
      <w:r>
        <w:rPr/>
        <w:t xml:space="preserve"> </w:t>
      </w:r>
    </w:p>
    <w:p/>
    <w:p>
      <w:r>
        <w:rPr>
          <w:b/>
          <w:sz w:val="28"/>
        </w:rPr>
        <w:t>格式七：</w:t>
      </w:r>
    </w:p>
    <w:p>
      <w:pPr>
        <w:jc w:val="center"/>
      </w:pPr>
      <w:r>
        <w:rPr>
          <w:b/>
          <w:sz w:val="24"/>
        </w:rPr>
        <w:t>响应保证金</w:t>
      </w:r>
    </w:p>
    <w:p>
      <w:pPr>
        <w:ind w:firstLine="480"/>
      </w:pPr>
      <w:r>
        <w:rPr/>
        <w:t>响应文件要求递交响应保证金的，供应商应在此提供保证金的凭证的复印件。</w:t>
      </w:r>
    </w:p>
    <w:p>
      <w:pPr>
        <w:ind w:firstLine="480"/>
      </w:pPr>
    </w:p>
    <w:p>
      <w:r>
        <w:rPr/>
        <w:t xml:space="preserve"> </w:t>
      </w:r>
    </w:p>
    <w:p/>
    <w:p>
      <w:r>
        <w:rPr>
          <w:b/>
          <w:sz w:val="28"/>
        </w:rPr>
        <w:t>格式八：</w:t>
      </w:r>
    </w:p>
    <w:p>
      <w:pPr>
        <w:jc w:val="center"/>
      </w:pPr>
      <w:r>
        <w:rPr>
          <w:b/>
          <w:sz w:val="24"/>
        </w:rPr>
        <w:t>提供具有独立承担民事责任的能力的证明材料</w:t>
      </w:r>
    </w:p>
    <w:p>
      <w:pPr>
        <w:ind w:firstLine="480"/>
      </w:pPr>
    </w:p>
    <w:p>
      <w:r>
        <w:rPr/>
        <w:t xml:space="preserve"> </w:t>
      </w:r>
    </w:p>
    <w:p/>
    <w:p>
      <w:r>
        <w:rPr>
          <w:b/>
          <w:sz w:val="28"/>
        </w:rPr>
        <w:t>格式九：</w:t>
      </w:r>
    </w:p>
    <w:p>
      <w:pPr>
        <w:jc w:val="center"/>
      </w:pPr>
      <w:r>
        <w:rPr>
          <w:b/>
          <w:sz w:val="24"/>
        </w:rPr>
        <w:t>资格性审查要求的其他资质证明文件</w:t>
      </w:r>
    </w:p>
    <w:p>
      <w:pPr>
        <w:ind w:firstLine="480"/>
      </w:pPr>
      <w:r>
        <w:rPr/>
        <w:t>详见资格性条款要求</w:t>
      </w:r>
    </w:p>
    <w:p>
      <w:pPr>
        <w:ind w:firstLine="480"/>
      </w:pPr>
      <w:r>
        <w:rPr/>
        <w:t>设备和专业技术能力情况表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8304"/>
            <w:gridSpan w:val="4"/>
          </w:tcPr>
          <w:p>
            <w:r>
              <w:rPr/>
              <w:t>我单位为本项目实施提供以下设备和专业技术人员：</w:t>
            </w:r>
          </w:p>
        </w:tc>
      </w:tr>
      <w:tr>
        <w:tc>
          <w:tcPr>
            <w:tcW w:type="dxa" w:w="2076"/>
          </w:tcPr>
          <w:p>
            <w:r>
              <w:rPr/>
              <w:t>序号</w:t>
            </w:r>
          </w:p>
        </w:tc>
        <w:tc>
          <w:tcPr>
            <w:tcW w:type="dxa" w:w="2076"/>
          </w:tcPr>
          <w:p>
            <w:r>
              <w:rPr/>
              <w:t>设备名称和专业技术人员</w:t>
            </w:r>
          </w:p>
        </w:tc>
        <w:tc>
          <w:tcPr>
            <w:tcW w:type="dxa" w:w="2076"/>
          </w:tcPr>
          <w:p>
            <w:r>
              <w:rPr/>
              <w:t>数量及单位</w:t>
            </w:r>
          </w:p>
        </w:tc>
        <w:tc>
          <w:tcPr>
            <w:tcW w:type="dxa" w:w="2076"/>
          </w:tcPr>
          <w:p>
            <w:r>
              <w:rPr/>
              <w:t>备注</w:t>
            </w:r>
          </w:p>
        </w:tc>
      </w:tr>
      <w:tr>
        <w:tc>
          <w:tcPr>
            <w:tcW w:type="dxa" w:w="2076"/>
          </w:tcPr>
          <w:p>
            <w:pPr>
              <w:jc w:val="center"/>
            </w:pPr>
            <w:r>
              <w:rPr/>
              <w:t>1</w:t>
            </w:r>
          </w:p>
        </w:tc>
        <w:tc>
          <w:tcPr>
            <w:tcW w:type="dxa" w:w="2076"/>
          </w:tcPr>
          <w:p/>
        </w:tc>
        <w:tc>
          <w:tcPr>
            <w:tcW w:type="dxa" w:w="2076"/>
          </w:tcPr>
          <w:p/>
        </w:tc>
        <w:tc>
          <w:tcPr>
            <w:tcW w:type="dxa" w:w="2076"/>
          </w:tcPr>
          <w:p/>
        </w:tc>
      </w:tr>
      <w:tr>
        <w:tc>
          <w:tcPr>
            <w:tcW w:type="dxa" w:w="2076"/>
          </w:tcPr>
          <w:p>
            <w:pPr>
              <w:jc w:val="center"/>
            </w:pPr>
            <w:r>
              <w:rPr/>
              <w:t>2</w:t>
            </w:r>
          </w:p>
        </w:tc>
        <w:tc>
          <w:tcPr>
            <w:tcW w:type="dxa" w:w="2076"/>
          </w:tcPr>
          <w:p/>
        </w:tc>
        <w:tc>
          <w:tcPr>
            <w:tcW w:type="dxa" w:w="2076"/>
          </w:tcPr>
          <w:p/>
        </w:tc>
        <w:tc>
          <w:tcPr>
            <w:tcW w:type="dxa" w:w="2076"/>
          </w:tcPr>
          <w:p/>
        </w:tc>
      </w:tr>
      <w:tr>
        <w:tc>
          <w:tcPr>
            <w:tcW w:type="dxa" w:w="2076"/>
          </w:tcPr>
          <w:p>
            <w:pPr>
              <w:jc w:val="center"/>
            </w:pPr>
            <w:r>
              <w:rPr/>
              <w:t>3</w:t>
            </w:r>
          </w:p>
        </w:tc>
        <w:tc>
          <w:tcPr>
            <w:tcW w:type="dxa" w:w="2076"/>
          </w:tcPr>
          <w:p/>
        </w:tc>
        <w:tc>
          <w:tcPr>
            <w:tcW w:type="dxa" w:w="2076"/>
          </w:tcPr>
          <w:p/>
        </w:tc>
        <w:tc>
          <w:tcPr>
            <w:tcW w:type="dxa" w:w="2076"/>
          </w:tcPr>
          <w:p/>
        </w:tc>
      </w:tr>
      <w:tr>
        <w:tc>
          <w:tcPr>
            <w:tcW w:type="dxa" w:w="2076"/>
          </w:tcPr>
          <w:p>
            <w:r>
              <w:rPr/>
              <w:t>…</w:t>
            </w:r>
          </w:p>
        </w:tc>
        <w:tc>
          <w:tcPr>
            <w:tcW w:type="dxa" w:w="2076"/>
          </w:tcPr>
          <w:p/>
        </w:tc>
        <w:tc>
          <w:tcPr>
            <w:tcW w:type="dxa" w:w="2076"/>
          </w:tcPr>
          <w:p/>
        </w:tc>
        <w:tc>
          <w:tcPr>
            <w:tcW w:type="dxa" w:w="2076"/>
          </w:tcPr>
          <w:p/>
        </w:tc>
      </w:tr>
    </w:tbl>
    <w:p>
      <w:pPr>
        <w:ind w:firstLine="480"/>
      </w:pPr>
    </w:p>
    <w:p>
      <w:r>
        <w:rPr/>
        <w:t xml:space="preserve"> </w:t>
      </w:r>
    </w:p>
    <w:p/>
    <w:p>
      <w:r>
        <w:rPr>
          <w:b/>
          <w:sz w:val="28"/>
        </w:rPr>
        <w:t>格式十：</w:t>
      </w:r>
    </w:p>
    <w:p>
      <w:pPr>
        <w:ind w:firstLine="480"/>
      </w:pPr>
      <w:r>
        <w:rPr/>
        <w:t>（对于采购需求写明“提供承诺”的条款，供应商可参照以下格式提供承诺）</w:t>
      </w:r>
    </w:p>
    <w:p>
      <w:pPr>
        <w:jc w:val="center"/>
      </w:pPr>
      <w:r>
        <w:rPr>
          <w:b/>
          <w:sz w:val="24"/>
        </w:rPr>
        <w:t>承诺函</w:t>
      </w:r>
    </w:p>
    <w:p>
      <w:pPr>
        <w:ind w:firstLine="480"/>
      </w:pPr>
      <w:r>
        <w:rPr/>
        <w:t>致：</w:t>
      </w:r>
      <w:r>
        <w:rPr/>
        <w:t>汕头市澄海区盐鸿镇人民政府</w:t>
      </w:r>
      <w:r>
        <w:br/>
      </w:r>
    </w:p>
    <w:p>
      <w:pPr>
        <w:ind w:firstLine="480"/>
      </w:pPr>
      <w:r>
        <w:rPr/>
        <w:t>对于__________________项目（项目编号：__________________），我方郑重承诺如下：</w:t>
      </w:r>
    </w:p>
    <w:p>
      <w:pPr>
        <w:ind w:firstLine="480"/>
      </w:pPr>
      <w:r>
        <w:rPr/>
        <w:t>如中标/成交，我方承诺严格落实采购文件以下条款：(建议逐条复制采购文件相关条款原文)</w:t>
      </w:r>
    </w:p>
    <w:p>
      <w:pPr>
        <w:ind w:firstLine="480"/>
      </w:pPr>
      <w:r>
        <w:rPr/>
        <w:t>（一）星号条款</w:t>
      </w:r>
    </w:p>
    <w:p>
      <w:pPr>
        <w:ind w:firstLine="480"/>
      </w:pPr>
      <w:r>
        <w:rPr/>
        <w:t>1.</w:t>
      </w:r>
    </w:p>
    <w:p>
      <w:pPr>
        <w:ind w:firstLine="480"/>
      </w:pPr>
      <w:r>
        <w:rPr/>
        <w:t>2.</w:t>
      </w:r>
    </w:p>
    <w:p>
      <w:pPr>
        <w:ind w:firstLine="480"/>
      </w:pPr>
      <w:r>
        <w:rPr/>
        <w:t>3.</w:t>
      </w:r>
    </w:p>
    <w:p>
      <w:pPr>
        <w:ind w:firstLine="480"/>
      </w:pPr>
      <w:r>
        <w:rPr/>
        <w:t>.........</w:t>
      </w:r>
    </w:p>
    <w:p>
      <w:pPr>
        <w:ind w:firstLine="480"/>
      </w:pPr>
      <w:r>
        <w:rPr/>
        <w:t>（二）三角号条款</w:t>
      </w:r>
    </w:p>
    <w:p>
      <w:pPr>
        <w:ind w:firstLine="480"/>
      </w:pPr>
      <w:r>
        <w:rPr/>
        <w:t>1.</w:t>
      </w:r>
    </w:p>
    <w:p>
      <w:pPr>
        <w:ind w:firstLine="480"/>
      </w:pPr>
      <w:r>
        <w:rPr/>
        <w:t>2.</w:t>
      </w:r>
    </w:p>
    <w:p>
      <w:pPr>
        <w:ind w:firstLine="480"/>
      </w:pPr>
      <w:r>
        <w:rPr/>
        <w:t>3.</w:t>
      </w:r>
    </w:p>
    <w:p>
      <w:pPr>
        <w:ind w:firstLine="480"/>
      </w:pPr>
      <w:r>
        <w:rPr/>
        <w:t>.........</w:t>
      </w:r>
    </w:p>
    <w:p>
      <w:pPr>
        <w:ind w:firstLine="480"/>
      </w:pPr>
      <w:r>
        <w:rPr/>
        <w:t>（三）非星号、非三角号条款</w:t>
      </w:r>
    </w:p>
    <w:p>
      <w:pPr>
        <w:ind w:firstLine="480"/>
      </w:pPr>
      <w:r>
        <w:rPr/>
        <w:t>1.</w:t>
      </w:r>
    </w:p>
    <w:p>
      <w:pPr>
        <w:ind w:firstLine="480"/>
      </w:pPr>
      <w:r>
        <w:rPr/>
        <w:t>2.</w:t>
      </w:r>
    </w:p>
    <w:p>
      <w:pPr>
        <w:ind w:firstLine="480"/>
      </w:pPr>
      <w:r>
        <w:rPr/>
        <w:t>3.</w:t>
      </w:r>
    </w:p>
    <w:p>
      <w:pPr>
        <w:ind w:firstLine="480"/>
      </w:pPr>
      <w:r>
        <w:rPr/>
        <w:t>.........</w:t>
      </w:r>
      <w:r>
        <w:br/>
      </w:r>
    </w:p>
    <w:p>
      <w:pPr>
        <w:ind w:firstLine="480"/>
      </w:pPr>
      <w:r>
        <w:rPr/>
        <w:t>特此承诺。</w:t>
      </w:r>
    </w:p>
    <w:p>
      <w:r>
        <w:rPr/>
        <w:t xml:space="preserve"> 供应商名称（盖章）：__________________</w:t>
      </w:r>
    </w:p>
    <w:p>
      <w:r>
        <w:rPr/>
        <w:t>日期： 年 月 日</w:t>
      </w:r>
    </w:p>
    <w:p>
      <w:pPr>
        <w:ind w:firstLine="480"/>
      </w:pPr>
    </w:p>
    <w:p>
      <w:r>
        <w:rPr/>
        <w:t xml:space="preserve"> </w:t>
      </w:r>
    </w:p>
    <w:p/>
    <w:p>
      <w:r>
        <w:rPr>
          <w:b/>
          <w:sz w:val="28"/>
        </w:rPr>
        <w:t>格式十一：</w:t>
      </w:r>
    </w:p>
    <w:p>
      <w:pPr>
        <w:ind w:firstLine="480"/>
      </w:pPr>
      <w:r>
        <w:rPr/>
        <w:t>（以下格式文件由供应商根据需要选用）</w:t>
      </w:r>
    </w:p>
    <w:p>
      <w:pPr>
        <w:ind w:firstLine="480"/>
      </w:pPr>
      <w:r>
        <w:rPr/>
        <w:t>中小企业声明函（所投产品制造商为中小企业时提交本函，所属行业应符合磋商文件中明确的本项目所属行业）</w:t>
      </w:r>
    </w:p>
    <w:p>
      <w:pPr>
        <w:jc w:val="center"/>
      </w:pPr>
      <w:r>
        <w:rPr>
          <w:b/>
          <w:sz w:val="24"/>
        </w:rPr>
        <w:t>中小企业声明函（货物）</w:t>
      </w:r>
    </w:p>
    <w:p>
      <w:pPr>
        <w:ind w:firstLine="480"/>
      </w:pPr>
      <w:r>
        <w:rPr/>
        <w:t>本公司（联合体）郑重声明，根据《政府采购促进中小企业发展管理办法》（财库﹝2020﹞46</w:t>
        <w:tab/>
        <w:tab/>
        <w:t xml:space="preserve">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ind w:firstLine="480"/>
      </w:pPr>
      <w:r>
        <w:rPr/>
        <w:t>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ind w:firstLine="480"/>
      </w:pPr>
      <w:r>
        <w:rPr/>
        <w:t>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pPr>
        <w:jc w:val="right"/>
      </w:pPr>
      <w:r>
        <w:rPr/>
        <w:t xml:space="preserve"> 企业名称（盖章）：__________________</w:t>
      </w:r>
    </w:p>
    <w:p>
      <w:pPr>
        <w:jc w:val="right"/>
      </w:pPr>
      <w:r>
        <w:rPr/>
        <w:t xml:space="preserve"> 日  期：__________________</w:t>
      </w:r>
    </w:p>
    <w:p>
      <w:pPr>
        <w:ind w:firstLine="480"/>
      </w:pPr>
    </w:p>
    <w:p>
      <w:pPr>
        <w:ind w:firstLine="480"/>
      </w:pPr>
    </w:p>
    <w:p>
      <w:pPr>
        <w:ind w:firstLine="480"/>
      </w:pPr>
      <w:r>
        <w:rPr/>
        <w:t>1：从业人员、营业收入、资产总额填报上一年度数据，无上一年度数据的新成立企业可不填报。</w:t>
      </w:r>
    </w:p>
    <w:p>
      <w:pPr>
        <w:ind w:firstLine="480"/>
      </w:pPr>
      <w:r>
        <w:rPr/>
        <w:t>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ind w:firstLine="480"/>
      </w:pPr>
    </w:p>
    <w:p>
      <w:r>
        <w:rPr/>
        <w:t xml:space="preserve"> </w:t>
      </w:r>
    </w:p>
    <w:p/>
    <w:p>
      <w:pPr>
        <w:ind w:firstLine="480"/>
      </w:pPr>
      <w:r>
        <w:rPr/>
        <w:t>中小企业声明函（承建本项目工程为中小企业或者承接本项目服务为中小企业时提交本函，所属行业应符合磋商文件中明确的本项目所属行业）</w:t>
      </w:r>
    </w:p>
    <w:p>
      <w:pPr>
        <w:jc w:val="center"/>
      </w:pPr>
      <w:r>
        <w:rPr>
          <w:b/>
          <w:sz w:val="24"/>
        </w:rPr>
        <w:t>中小企业声明函（工程、服务）</w:t>
      </w:r>
    </w:p>
    <w:p>
      <w:pPr>
        <w:ind w:firstLine="480"/>
      </w:pPr>
      <w:r>
        <w:rPr/>
        <w:t>本公司（联合体）郑重声明，根据《政府采购促进中小企业发展管理办法》（财库﹝2020﹞46</w:t>
        <w:tab/>
        <w:tab/>
        <w:t xml:space="preserve">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ind w:firstLine="480"/>
      </w:pPr>
      <w:r>
        <w:rPr/>
        <w:t>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ind w:firstLine="480"/>
      </w:pPr>
      <w:r>
        <w:rPr/>
        <w:t>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pPr>
        <w:jc w:val="right"/>
      </w:pPr>
      <w:r>
        <w:rPr/>
        <w:t xml:space="preserve"> 企业名称（盖章）：__________________</w:t>
      </w:r>
    </w:p>
    <w:p>
      <w:pPr>
        <w:jc w:val="right"/>
      </w:pPr>
      <w:r>
        <w:rPr/>
        <w:t xml:space="preserve"> 日  期：__________________</w:t>
      </w:r>
    </w:p>
    <w:p>
      <w:pPr>
        <w:ind w:firstLine="480"/>
      </w:pPr>
      <w:r>
        <w:rPr/>
        <w:t>1：从业人员、营业收入、资产总额填报上一年度数据，无上一年度数据的新成立企业可不填报。</w:t>
      </w:r>
    </w:p>
    <w:p>
      <w:pPr>
        <w:ind w:firstLine="480"/>
      </w:pPr>
      <w:r>
        <w:rPr/>
        <w:t>2：供应商应当自行核实是否属于小微企业，并认真填写声明函，若有虚假将追究其责任。</w:t>
      </w:r>
    </w:p>
    <w:p>
      <w:pPr>
        <w:ind w:firstLine="480"/>
      </w:pPr>
    </w:p>
    <w:p>
      <w:r>
        <w:rPr/>
        <w:t xml:space="preserve"> </w:t>
      </w:r>
    </w:p>
    <w:p/>
    <w:p>
      <w:r>
        <w:rPr>
          <w:b/>
          <w:sz w:val="28"/>
        </w:rPr>
        <w:t>格式十二：</w:t>
      </w:r>
    </w:p>
    <w:p>
      <w:pPr>
        <w:ind w:firstLine="480"/>
      </w:pPr>
      <w:r>
        <w:rPr/>
        <w:t>（以下格式文件由供应商根据需要选用）</w:t>
      </w:r>
    </w:p>
    <w:p>
      <w:pPr>
        <w:jc w:val="center"/>
      </w:pPr>
      <w:r>
        <w:rPr>
          <w:b/>
          <w:sz w:val="24"/>
        </w:rPr>
        <w:t>监狱企业</w:t>
      </w:r>
    </w:p>
    <w:p>
      <w:pPr>
        <w:ind w:firstLine="480"/>
      </w:pPr>
      <w:r>
        <w:rPr/>
        <w:t>提供由监狱管理局、戒毒管理局（含新疆生产建设兵团）出具的属于监狱企业的证明文件。</w:t>
      </w:r>
    </w:p>
    <w:p>
      <w:pPr>
        <w:ind w:firstLine="480"/>
      </w:pPr>
    </w:p>
    <w:p>
      <w:r>
        <w:rPr/>
        <w:t xml:space="preserve"> </w:t>
      </w:r>
    </w:p>
    <w:p/>
    <w:p>
      <w:r>
        <w:rPr>
          <w:b/>
          <w:sz w:val="28"/>
        </w:rPr>
        <w:t>格式十三：</w:t>
      </w:r>
    </w:p>
    <w:p>
      <w:pPr>
        <w:ind w:firstLine="480"/>
      </w:pPr>
      <w:r>
        <w:rPr/>
        <w:t>（以下格式文件由供应商根据需要选用）</w:t>
      </w:r>
    </w:p>
    <w:p>
      <w:pPr>
        <w:jc w:val="center"/>
      </w:pPr>
      <w:r>
        <w:rPr>
          <w:b/>
          <w:sz w:val="24"/>
        </w:rPr>
        <w:t>残疾人福利性单位声明函</w:t>
      </w:r>
    </w:p>
    <w:p>
      <w:pPr>
        <w:ind w:firstLine="480"/>
      </w:pPr>
      <w:r>
        <w:rPr/>
        <w:t>本单位郑重声明，根据《财政部 民政部 中国残疾人联合会关于促进残疾人就业政府采购政策的通知》（财库〔2017〕</w:t>
        <w:tab/>
        <w:tab/>
        <w:t xml:space="preserve">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ind w:firstLine="480"/>
      </w:pPr>
      <w:r>
        <w:rPr/>
        <w:t>本单位对上述声明的真实性负责。如有虚假，将依法承担相应责任。</w:t>
      </w:r>
    </w:p>
    <w:p>
      <w:pPr>
        <w:jc w:val="right"/>
      </w:pPr>
      <w:r>
        <w:rPr/>
        <w:t>单位名称（盖章）：__________________</w:t>
      </w:r>
    </w:p>
    <w:p>
      <w:pPr>
        <w:jc w:val="right"/>
      </w:pPr>
      <w:r>
        <w:rPr/>
        <w:t xml:space="preserve"> 日  期：__________________</w:t>
      </w:r>
    </w:p>
    <w:p>
      <w:pPr>
        <w:ind w:firstLine="480"/>
      </w:pPr>
      <w:r>
        <w:rPr/>
        <w:t>注：本函未填写或未勾选视作未做声明。</w:t>
      </w:r>
    </w:p>
    <w:p>
      <w:pPr>
        <w:ind w:firstLine="480"/>
      </w:pPr>
    </w:p>
    <w:p>
      <w:r>
        <w:rPr/>
        <w:t xml:space="preserve"> </w:t>
      </w:r>
    </w:p>
    <w:p/>
    <w:p>
      <w:r>
        <w:rPr>
          <w:b/>
          <w:sz w:val="28"/>
        </w:rPr>
        <w:t>格式十四：</w:t>
      </w:r>
    </w:p>
    <w:p>
      <w:pPr>
        <w:ind w:firstLine="480"/>
      </w:pPr>
      <w:r>
        <w:rPr/>
        <w:t>（以下格式文件由供应商根据需要选用）</w:t>
      </w:r>
    </w:p>
    <w:p>
      <w:pPr>
        <w:jc w:val="center"/>
      </w:pPr>
      <w:r>
        <w:rPr>
          <w:b/>
          <w:sz w:val="24"/>
        </w:rPr>
        <w:t>联合体共同响应协议书</w:t>
      </w:r>
    </w:p>
    <w:p>
      <w:pPr>
        <w:ind w:firstLine="480"/>
      </w:pPr>
      <w:r>
        <w:rPr/>
        <w:t>立约方：</w:t>
      </w:r>
      <w:r>
        <w:rPr>
          <w:u w:val="single"/>
        </w:rPr>
        <w:t>（甲公司全称）</w:t>
      </w:r>
    </w:p>
    <w:p>
      <w:pPr>
        <w:ind w:firstLine="480"/>
      </w:pPr>
      <w:r>
        <w:rPr>
          <w:u w:val="single"/>
        </w:rPr>
        <w:t>（乙公司全称）</w:t>
      </w:r>
    </w:p>
    <w:p>
      <w:pPr>
        <w:ind w:firstLine="480"/>
      </w:pPr>
      <w:r>
        <w:rPr>
          <w:u w:val="single"/>
        </w:rPr>
        <w:t>（……公司全称）</w:t>
      </w:r>
    </w:p>
    <w:p>
      <w:pPr>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ind w:firstLine="480"/>
      </w:pPr>
      <w:r>
        <w:rPr/>
        <w:t>一、联合体各方关系</w:t>
      </w:r>
    </w:p>
    <w:p>
      <w:pPr>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共同组成一个联合体，以一个供应商的身份共同参加本项目的响应。（甲公司全称）、（乙公司全称）、（……公司全称）作为联合体成员，若成交，联合体各方共同与签订政府采购合同。</w:t>
      </w:r>
    </w:p>
    <w:p>
      <w:pPr>
        <w:ind w:firstLine="480"/>
      </w:pPr>
      <w:r>
        <w:rPr/>
        <w:t>二、联合体内部有关事项约定如下：</w:t>
      </w:r>
    </w:p>
    <w:p>
      <w:pPr>
        <w:ind w:firstLine="480"/>
      </w:pPr>
      <w:r>
        <w:rPr/>
        <w:t>1.（甲公司全称）作为联合体的牵头单位，代表联合体双方负责响应和合同实施阶段的主办、协调工作。</w:t>
      </w:r>
    </w:p>
    <w:p>
      <w:pPr>
        <w:ind w:firstLine="480"/>
      </w:pPr>
      <w:r>
        <w:rPr/>
        <w:t>2.联合体将严格按照文件的各项要求，递交响应文件，切实执行一切合同文件，共同承担合同规定的一切义务和责任，同时按照内部职责的划分，承担自身所负的责任和风险，在法律在承担连带责任。</w:t>
      </w:r>
    </w:p>
    <w:p>
      <w:pPr>
        <w:ind w:firstLine="480"/>
      </w:pPr>
      <w:r>
        <w:rPr/>
        <w:t>3.如果本联合体成交，（甲公司全称）负责本项目___________部分，（乙公司全称）负责本项目___________部分。</w:t>
      </w:r>
    </w:p>
    <w:p>
      <w:pPr>
        <w:ind w:firstLine="480"/>
      </w:pPr>
      <w:r>
        <w:rPr/>
        <w:t>4.如成交，联合体各方共同与（采购人）签订合同书，并就成交项目向采购人负责有连带的和各自的法律责任；</w:t>
      </w:r>
    </w:p>
    <w:p>
      <w:pPr>
        <w:ind w:firstLine="480"/>
      </w:pPr>
      <w:r>
        <w:rPr/>
        <w:t>5.联合体成员（公司全称）为（请填写：小型、微型）企业，将承担合同总金额____%的工作内容（联合体成员中有小型、微型企业时适用）。</w:t>
      </w:r>
    </w:p>
    <w:p>
      <w:pPr>
        <w:ind w:firstLine="480"/>
      </w:pPr>
      <w:r>
        <w:rPr/>
        <w:t>三、联合体各方不得再以自己名义参与本项目响应，联合体各方不能作为其它联合体或单独响应单位的项目组成员参加本项目响应。因发生上述问题导致联合体响应成为无效报价，联合体的其他成员可追究其违约责任和经济损失。</w:t>
      </w:r>
    </w:p>
    <w:p>
      <w:pPr>
        <w:ind w:firstLine="480"/>
      </w:pPr>
      <w:r>
        <w:rPr/>
        <w:t>四、联合体如因违约过失责任而导致采购人经济损失或被索赔时，本联合体任何一方均同意无条件优先清偿采购人的一切债务和经济赔偿。</w:t>
      </w:r>
    </w:p>
    <w:p>
      <w:pPr>
        <w:ind w:firstLine="480"/>
      </w:pPr>
      <w:r>
        <w:rPr/>
        <w:t>五、本协议在自签署之日起生效，有效期内有效，如获成交资格，合同有效期延续至合同履行完毕之日。</w:t>
      </w:r>
    </w:p>
    <w:p>
      <w:pPr>
        <w:ind w:firstLine="480"/>
      </w:pPr>
      <w:r>
        <w:rPr/>
        <w:t>六、本协议书正本一式____份，随响应文件装订____份，送采购人____份，联合体成员各一份；副本一式____份，联合体成员各执____份。</w:t>
      </w:r>
    </w:p>
    <w:p>
      <w:pPr>
        <w:jc w:val="right"/>
      </w:pPr>
      <w:r>
        <w:rPr/>
        <w:t>甲公司全称：____（盖章）________，乙公司全称：____（盖章）________，……公司全称：____（盖章）________，</w:t>
      </w:r>
    </w:p>
    <w:p>
      <w:pPr>
        <w:jc w:val="right"/>
      </w:pPr>
      <w:r>
        <w:rPr/>
        <w:t>____年____月 ____日，____年____月____日，____年____月____日</w:t>
      </w:r>
    </w:p>
    <w:p>
      <w:pPr>
        <w:ind w:firstLine="480"/>
      </w:pPr>
      <w:r>
        <w:rPr/>
        <w:t>注：1．联合响应时需签本协议，联合体各方成员应在本协议上共同盖章确认。</w:t>
      </w:r>
    </w:p>
    <w:p>
      <w:pPr>
        <w:ind w:firstLine="480"/>
      </w:pPr>
      <w:r>
        <w:rPr/>
        <w:t>2．本协议内容不得擅自修改。此协议将作为签订合同的附件之一。</w:t>
      </w:r>
    </w:p>
    <w:p>
      <w:pPr>
        <w:ind w:firstLine="480"/>
      </w:pPr>
    </w:p>
    <w:p>
      <w:r>
        <w:rPr/>
        <w:t xml:space="preserve"> </w:t>
      </w:r>
    </w:p>
    <w:p/>
    <w:p>
      <w:r>
        <w:rPr>
          <w:b/>
          <w:sz w:val="28"/>
        </w:rPr>
        <w:t>格式十五：</w:t>
      </w:r>
    </w:p>
    <w:p>
      <w:pPr>
        <w:ind w:firstLine="480"/>
      </w:pPr>
      <w:r>
        <w:rPr/>
        <w:t>（以下格式文件由供应商根据需要选用）</w:t>
      </w:r>
    </w:p>
    <w:p>
      <w:pPr>
        <w:jc w:val="center"/>
      </w:pPr>
      <w:r>
        <w:rPr>
          <w:b/>
          <w:sz w:val="24"/>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r>
              <w:rPr/>
              <w:t>序号</w:t>
            </w:r>
          </w:p>
        </w:tc>
        <w:tc>
          <w:tcPr>
            <w:tcW w:type="dxa" w:w="1384"/>
          </w:tcPr>
          <w:p>
            <w:r>
              <w:rPr/>
              <w:t>客户名称</w:t>
            </w:r>
          </w:p>
        </w:tc>
        <w:tc>
          <w:tcPr>
            <w:tcW w:type="dxa" w:w="1384"/>
          </w:tcPr>
          <w:p>
            <w:r>
              <w:rPr/>
              <w:t>项目名称及合同金额（万元）</w:t>
            </w:r>
          </w:p>
        </w:tc>
        <w:tc>
          <w:tcPr>
            <w:tcW w:type="dxa" w:w="1384"/>
          </w:tcPr>
          <w:p>
            <w:r>
              <w:rPr/>
              <w:t>签订合同时间</w:t>
            </w:r>
          </w:p>
        </w:tc>
        <w:tc>
          <w:tcPr>
            <w:tcW w:type="dxa" w:w="1384"/>
          </w:tcPr>
          <w:p>
            <w:r>
              <w:rPr/>
              <w:t>竣工验收报告时间</w:t>
            </w:r>
          </w:p>
        </w:tc>
        <w:tc>
          <w:tcPr>
            <w:tcW w:type="dxa" w:w="1384"/>
          </w:tcPr>
          <w:p>
            <w:r>
              <w:rPr/>
              <w:t>联系人及电话</w:t>
            </w:r>
          </w:p>
        </w:tc>
      </w:tr>
      <w:tr>
        <w:tc>
          <w:tcPr>
            <w:tcW w:type="dxa" w:w="1384"/>
          </w:tcPr>
          <w:p>
            <w:pPr>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jc w:val="center"/>
            </w:pPr>
            <w:r>
              <w:rPr/>
              <w:t>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jc w:val="center"/>
            </w:pPr>
            <w:r>
              <w:rPr/>
              <w:t>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jc w:val="center"/>
            </w:pPr>
            <w:r>
              <w:rPr/>
              <w:t>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w:t>
            </w:r>
          </w:p>
        </w:tc>
        <w:tc>
          <w:tcPr>
            <w:tcW w:type="dxa" w:w="1384"/>
          </w:tcPr>
          <w:p/>
        </w:tc>
        <w:tc>
          <w:tcPr>
            <w:tcW w:type="dxa" w:w="1384"/>
          </w:tcPr>
          <w:p/>
        </w:tc>
        <w:tc>
          <w:tcPr>
            <w:tcW w:type="dxa" w:w="1384"/>
          </w:tcPr>
          <w:p/>
        </w:tc>
        <w:tc>
          <w:tcPr>
            <w:tcW w:type="dxa" w:w="1384"/>
          </w:tcPr>
          <w:p/>
        </w:tc>
        <w:tc>
          <w:tcPr>
            <w:tcW w:type="dxa" w:w="1384"/>
          </w:tcPr>
          <w:p/>
        </w:tc>
      </w:tr>
    </w:tbl>
    <w:p>
      <w:pPr>
        <w:ind w:firstLine="480"/>
      </w:pPr>
      <w:r>
        <w:rPr/>
        <w:t>根据上述业绩情况，按磋商文件要求附销售或服务合同复印件。</w:t>
      </w:r>
    </w:p>
    <w:p>
      <w:pPr>
        <w:ind w:firstLine="480"/>
      </w:pPr>
    </w:p>
    <w:p>
      <w:r>
        <w:rPr/>
        <w:t xml:space="preserve"> </w:t>
      </w:r>
    </w:p>
    <w:p/>
    <w:p>
      <w:r>
        <w:rPr>
          <w:b/>
          <w:sz w:val="28"/>
        </w:rPr>
        <w:t>格式十六：</w:t>
      </w:r>
    </w:p>
    <w:p>
      <w:pPr>
        <w:jc w:val="center"/>
      </w:pPr>
      <w:r>
        <w:rPr>
          <w:b/>
          <w:sz w:val="24"/>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r>
              <w:rPr/>
              <w:t>序号</w:t>
            </w:r>
          </w:p>
        </w:tc>
        <w:tc>
          <w:tcPr>
            <w:tcW w:type="dxa" w:w="923"/>
          </w:tcPr>
          <w:p>
            <w:r>
              <w:rPr/>
              <w:t>标的名称</w:t>
            </w:r>
          </w:p>
        </w:tc>
        <w:tc>
          <w:tcPr>
            <w:tcW w:type="dxa" w:w="923"/>
          </w:tcPr>
          <w:p>
            <w:r>
              <w:rPr/>
              <w:t>参数性质</w:t>
            </w:r>
          </w:p>
        </w:tc>
        <w:tc>
          <w:tcPr>
            <w:tcW w:type="dxa" w:w="923"/>
          </w:tcPr>
          <w:p>
            <w:r>
              <w:rPr/>
              <w:t>磋商文件规定的技术和服务要求</w:t>
            </w:r>
          </w:p>
        </w:tc>
        <w:tc>
          <w:tcPr>
            <w:tcW w:type="dxa" w:w="923"/>
          </w:tcPr>
          <w:p>
            <w:r>
              <w:rPr/>
              <w:t>响应文件响应的具体内容</w:t>
            </w:r>
          </w:p>
        </w:tc>
        <w:tc>
          <w:tcPr>
            <w:tcW w:type="dxa" w:w="923"/>
          </w:tcPr>
          <w:p>
            <w:r>
              <w:rPr/>
              <w:t>型号</w:t>
            </w:r>
          </w:p>
        </w:tc>
        <w:tc>
          <w:tcPr>
            <w:tcW w:type="dxa" w:w="923"/>
          </w:tcPr>
          <w:p>
            <w:r>
              <w:rPr/>
              <w:t>是否偏离</w:t>
            </w:r>
          </w:p>
        </w:tc>
        <w:tc>
          <w:tcPr>
            <w:tcW w:type="dxa" w:w="923"/>
          </w:tcPr>
          <w:p>
            <w:r>
              <w:rPr/>
              <w:t>证明文件所在位置</w:t>
            </w:r>
          </w:p>
        </w:tc>
        <w:tc>
          <w:tcPr>
            <w:tcW w:type="dxa" w:w="923"/>
          </w:tcPr>
          <w:p>
            <w:r>
              <w:rPr/>
              <w:t>备注</w:t>
            </w:r>
          </w:p>
        </w:tc>
      </w:tr>
      <w:tr>
        <w:tc>
          <w:tcPr>
            <w:tcW w:type="dxa" w:w="923"/>
          </w:tcPr>
          <w:p>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ind w:firstLine="480"/>
      </w:pPr>
      <w:r>
        <w:rPr/>
        <w:t>说明：</w:t>
      </w:r>
    </w:p>
    <w:p>
      <w:pPr>
        <w:ind w:firstLine="480"/>
      </w:pPr>
      <w:r>
        <w:rPr/>
        <w:t>1.“磋商文件规定的技术和服务要求”项下填写的内容应与磋商文件中采购需求的</w:t>
        <w:tab/>
        <w:tab/>
        <w:t xml:space="preserve">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ind w:firstLine="480"/>
      </w:pPr>
      <w:r>
        <w:rPr/>
        <w:t>2.参数性质栏标注“★”、“▲”号条款标志，</w:t>
        <w:tab/>
        <w:tab/>
        <w:t xml:space="preserve"> 打“★”号条款为实质性条款，若有任何一条负偏离或不满足则导致响应无效。打“▲”号条款为重要技术参数（如有），若有部分“▲”条款未响应或不满足，将根据评审要求影响其得分，但不作为无效响应条款。</w:t>
      </w:r>
    </w:p>
    <w:p>
      <w:pPr>
        <w:ind w:firstLine="480"/>
      </w:pPr>
      <w:r>
        <w:rPr/>
        <w:t>3.“是否偏离”项下应按下列规定填写：优于的，填写“正偏离”；符合的，填写“无偏离”；低于的，填写“负偏离”。</w:t>
      </w:r>
    </w:p>
    <w:p>
      <w:pPr>
        <w:ind w:firstLine="480"/>
      </w:pPr>
      <w:r>
        <w:rPr/>
        <w:t>4.“备注”处可填写偏离情况的说明。</w:t>
      </w:r>
    </w:p>
    <w:p>
      <w:pPr>
        <w:ind w:firstLine="480"/>
      </w:pPr>
    </w:p>
    <w:p>
      <w:r>
        <w:rPr/>
        <w:t xml:space="preserve"> </w:t>
      </w:r>
    </w:p>
    <w:p/>
    <w:p>
      <w:r>
        <w:rPr>
          <w:b/>
          <w:sz w:val="28"/>
        </w:rPr>
        <w:t>格式十七：</w:t>
      </w:r>
    </w:p>
    <w:p>
      <w:pPr>
        <w:jc w:val="center"/>
      </w:pPr>
      <w:r>
        <w:rPr>
          <w:b/>
          <w:sz w:val="24"/>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r>
              <w:rPr/>
              <w:t>序号</w:t>
            </w:r>
          </w:p>
        </w:tc>
        <w:tc>
          <w:tcPr>
            <w:tcW w:type="dxa" w:w="1187"/>
          </w:tcPr>
          <w:p>
            <w:r>
              <w:rPr/>
              <w:t>参数性质</w:t>
            </w:r>
          </w:p>
        </w:tc>
        <w:tc>
          <w:tcPr>
            <w:tcW w:type="dxa" w:w="1187"/>
          </w:tcPr>
          <w:p>
            <w:r>
              <w:rPr/>
              <w:t>磋商文件规定的商务条件</w:t>
            </w:r>
          </w:p>
        </w:tc>
        <w:tc>
          <w:tcPr>
            <w:tcW w:type="dxa" w:w="1187"/>
          </w:tcPr>
          <w:p>
            <w:r>
              <w:rPr/>
              <w:t>响应文件响应的具体内容</w:t>
            </w:r>
          </w:p>
        </w:tc>
        <w:tc>
          <w:tcPr>
            <w:tcW w:type="dxa" w:w="1187"/>
          </w:tcPr>
          <w:p>
            <w:r>
              <w:rPr/>
              <w:t>是否偏离</w:t>
            </w:r>
          </w:p>
        </w:tc>
        <w:tc>
          <w:tcPr>
            <w:tcW w:type="dxa" w:w="1187"/>
          </w:tcPr>
          <w:p>
            <w:r>
              <w:rPr/>
              <w:t>证明文件所在位置</w:t>
            </w:r>
          </w:p>
        </w:tc>
        <w:tc>
          <w:tcPr>
            <w:tcW w:type="dxa" w:w="1187"/>
          </w:tcPr>
          <w:p>
            <w:r>
              <w:rPr/>
              <w:t>备注</w:t>
            </w:r>
          </w:p>
        </w:tc>
      </w:tr>
      <w:tr>
        <w:tc>
          <w:tcPr>
            <w:tcW w:type="dxa" w:w="1187"/>
          </w:tcPr>
          <w:p>
            <w:pPr>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ind w:firstLine="480"/>
      </w:pPr>
      <w:r>
        <w:rPr/>
        <w:t>说明：</w:t>
      </w:r>
    </w:p>
    <w:p>
      <w:pPr>
        <w:ind w:firstLine="480"/>
      </w:pPr>
      <w:r>
        <w:rPr/>
        <w:t>1.“磋商文件规定的商务条件”项下填写的内容应与磋商文件中采购需求的 “商务要求”的内容保持一致。</w:t>
      </w:r>
    </w:p>
    <w:p>
      <w:pPr>
        <w:ind w:firstLine="480"/>
      </w:pPr>
      <w:r>
        <w:rPr/>
        <w:t>2.供应商应当如实填写上表“响应文件响应的具体内容”处内容，对磋商文件规定的商务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ind w:firstLine="480"/>
      </w:pPr>
      <w:r>
        <w:rPr/>
        <w:t>3.参数性质栏标注“★”、“▲”号条款标志，</w:t>
        <w:tab/>
        <w:tab/>
        <w:t xml:space="preserve"> 打“★”号条款为实质性条款，若有任何一条负偏离或不满足则导致响应无效。打“▲”号条款为重要技术参数（如有），若有部分“▲”条款未响应或不满足，将根据评审要求影响其得分，但不作为无效响应条款。</w:t>
      </w:r>
    </w:p>
    <w:p>
      <w:pPr>
        <w:ind w:firstLine="480"/>
      </w:pPr>
      <w:r>
        <w:rPr/>
        <w:t>4.“是否偏离”项下应按下列规定填写：优于的，填写“正偏离”；符合的，填写“无偏离”；低于的，填写“负偏离”。</w:t>
      </w:r>
    </w:p>
    <w:p>
      <w:pPr>
        <w:ind w:firstLine="480"/>
      </w:pPr>
      <w:r>
        <w:rPr/>
        <w:t>5.“备注”处可填写偏离情况的说明。</w:t>
      </w:r>
    </w:p>
    <w:p>
      <w:pPr>
        <w:ind w:firstLine="480"/>
      </w:pPr>
    </w:p>
    <w:p>
      <w:r>
        <w:rPr/>
        <w:t xml:space="preserve"> </w:t>
      </w:r>
    </w:p>
    <w:p/>
    <w:p>
      <w:r>
        <w:rPr>
          <w:b/>
          <w:sz w:val="28"/>
        </w:rPr>
        <w:t>格式十八：</w:t>
      </w:r>
    </w:p>
    <w:p>
      <w:pPr>
        <w:ind w:firstLine="480"/>
      </w:pPr>
      <w:r>
        <w:rPr/>
        <w:t>（以下格式文件由供应商根据需要选用）</w:t>
      </w:r>
    </w:p>
    <w:p>
      <w:pPr>
        <w:jc w:val="center"/>
      </w:pPr>
      <w:r>
        <w:rPr>
          <w:b/>
          <w:sz w:val="24"/>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r>
              <w:rPr/>
              <w:t>序号</w:t>
            </w:r>
          </w:p>
        </w:tc>
        <w:tc>
          <w:tcPr>
            <w:tcW w:type="dxa" w:w="2076"/>
          </w:tcPr>
          <w:p>
            <w:r>
              <w:rPr/>
              <w:t>拟定时间安排</w:t>
            </w:r>
          </w:p>
        </w:tc>
        <w:tc>
          <w:tcPr>
            <w:tcW w:type="dxa" w:w="2076"/>
          </w:tcPr>
          <w:p>
            <w:r>
              <w:rPr/>
              <w:t>计划完成的工作内容</w:t>
            </w:r>
          </w:p>
        </w:tc>
        <w:tc>
          <w:tcPr>
            <w:tcW w:type="dxa" w:w="2076"/>
          </w:tcPr>
          <w:p>
            <w:r>
              <w:rPr/>
              <w:t>实施方建议或要求</w:t>
            </w:r>
          </w:p>
        </w:tc>
      </w:tr>
      <w:tr>
        <w:tc>
          <w:tcPr>
            <w:tcW w:type="dxa" w:w="2076"/>
          </w:tcPr>
          <w:p>
            <w:pPr>
              <w:jc w:val="center"/>
            </w:pPr>
            <w:r>
              <w:rPr/>
              <w:t>1</w:t>
            </w:r>
          </w:p>
        </w:tc>
        <w:tc>
          <w:tcPr>
            <w:tcW w:type="dxa" w:w="2076"/>
          </w:tcPr>
          <w:p>
            <w:r>
              <w:rPr/>
              <w:t>拟定___年___月___日</w:t>
            </w:r>
          </w:p>
        </w:tc>
        <w:tc>
          <w:tcPr>
            <w:tcW w:type="dxa" w:w="2076"/>
          </w:tcPr>
          <w:p>
            <w:r>
              <w:rPr/>
              <w:t>签定合同并生效</w:t>
            </w:r>
          </w:p>
        </w:tc>
        <w:tc>
          <w:tcPr>
            <w:tcW w:type="dxa" w:w="2076"/>
          </w:tcPr>
          <w:p/>
        </w:tc>
      </w:tr>
      <w:tr>
        <w:tc>
          <w:tcPr>
            <w:tcW w:type="dxa" w:w="2076"/>
          </w:tcPr>
          <w:p>
            <w:pPr>
              <w:jc w:val="center"/>
            </w:pPr>
            <w:r>
              <w:rPr/>
              <w:t>2</w:t>
            </w:r>
          </w:p>
        </w:tc>
        <w:tc>
          <w:tcPr>
            <w:tcW w:type="dxa" w:w="2076"/>
          </w:tcPr>
          <w:p>
            <w:r>
              <w:rPr/>
              <w:t>___月___日—___月___日</w:t>
            </w:r>
          </w:p>
        </w:tc>
        <w:tc>
          <w:tcPr>
            <w:tcW w:type="dxa" w:w="2076"/>
          </w:tcPr>
          <w:p/>
        </w:tc>
        <w:tc>
          <w:tcPr>
            <w:tcW w:type="dxa" w:w="2076"/>
          </w:tcPr>
          <w:p/>
        </w:tc>
      </w:tr>
      <w:tr>
        <w:tc>
          <w:tcPr>
            <w:tcW w:type="dxa" w:w="2076"/>
          </w:tcPr>
          <w:p>
            <w:pPr>
              <w:jc w:val="center"/>
            </w:pPr>
            <w:r>
              <w:rPr/>
              <w:t>3</w:t>
            </w:r>
          </w:p>
        </w:tc>
        <w:tc>
          <w:tcPr>
            <w:tcW w:type="dxa" w:w="2076"/>
          </w:tcPr>
          <w:p>
            <w:r>
              <w:rPr/>
              <w:t>___月___日—___月___日</w:t>
            </w:r>
          </w:p>
        </w:tc>
        <w:tc>
          <w:tcPr>
            <w:tcW w:type="dxa" w:w="2076"/>
          </w:tcPr>
          <w:p/>
        </w:tc>
        <w:tc>
          <w:tcPr>
            <w:tcW w:type="dxa" w:w="2076"/>
          </w:tcPr>
          <w:p/>
        </w:tc>
      </w:tr>
      <w:tr>
        <w:tc>
          <w:tcPr>
            <w:tcW w:type="dxa" w:w="2076"/>
          </w:tcPr>
          <w:p>
            <w:pPr>
              <w:jc w:val="center"/>
            </w:pPr>
            <w:r>
              <w:rPr/>
              <w:t>4</w:t>
            </w:r>
          </w:p>
        </w:tc>
        <w:tc>
          <w:tcPr>
            <w:tcW w:type="dxa" w:w="2076"/>
          </w:tcPr>
          <w:p>
            <w:r>
              <w:rPr/>
              <w:t>___月___日—___月___日</w:t>
            </w:r>
          </w:p>
        </w:tc>
        <w:tc>
          <w:tcPr>
            <w:tcW w:type="dxa" w:w="2076"/>
          </w:tcPr>
          <w:p>
            <w:r>
              <w:rPr/>
              <w:t>质保期</w:t>
            </w:r>
          </w:p>
        </w:tc>
        <w:tc>
          <w:tcPr>
            <w:tcW w:type="dxa" w:w="2076"/>
          </w:tcPr>
          <w:p/>
        </w:tc>
      </w:tr>
    </w:tbl>
    <w:p>
      <w:pPr>
        <w:ind w:firstLine="480"/>
      </w:pPr>
    </w:p>
    <w:p>
      <w:r>
        <w:rPr/>
        <w:t xml:space="preserve"> </w:t>
      </w:r>
    </w:p>
    <w:p/>
    <w:p>
      <w:r>
        <w:rPr>
          <w:b/>
          <w:sz w:val="28"/>
        </w:rPr>
        <w:t>格式十九：</w:t>
      </w:r>
    </w:p>
    <w:p>
      <w:pPr>
        <w:ind w:firstLine="480"/>
      </w:pPr>
      <w:r>
        <w:rPr/>
        <w:t>（以下格式文件由供应商根据需要选用）</w:t>
      </w:r>
    </w:p>
    <w:p>
      <w:pPr>
        <w:jc w:val="center"/>
      </w:pPr>
      <w:r>
        <w:rPr>
          <w:b/>
          <w:sz w:val="24"/>
        </w:rPr>
        <w:t>各类证明材料</w:t>
      </w:r>
    </w:p>
    <w:p>
      <w:pPr>
        <w:ind w:firstLine="480"/>
      </w:pPr>
      <w:r>
        <w:rPr/>
        <w:t>1.磋商文件要求提供的其他资料。</w:t>
      </w:r>
    </w:p>
    <w:p>
      <w:pPr>
        <w:ind w:firstLine="480"/>
      </w:pPr>
      <w:r>
        <w:rPr/>
        <w:t>2.供应商认为需提供的其他资料。</w:t>
      </w:r>
    </w:p>
    <w:p>
      <w:pPr>
        <w:ind w:firstLine="480"/>
      </w:pPr>
    </w:p>
    <w:p>
      <w:r>
        <w:rPr/>
        <w:t xml:space="preserve"> </w:t>
      </w:r>
    </w:p>
    <w:p/>
    <w:p>
      <w:r>
        <w:rPr>
          <w:b/>
          <w:sz w:val="28"/>
        </w:rPr>
        <w:t>格式二十：</w:t>
      </w:r>
    </w:p>
    <w:p>
      <w:pPr>
        <w:ind w:firstLine="480"/>
      </w:pPr>
      <w:r>
        <w:rPr/>
        <w:t>（若采购人支付代理服务费，则无需出具此承诺书）</w:t>
      </w:r>
    </w:p>
    <w:p>
      <w:pPr>
        <w:jc w:val="center"/>
      </w:pPr>
      <w:r>
        <w:rPr>
          <w:b/>
          <w:sz w:val="24"/>
        </w:rPr>
        <w:t>代理服务费缴纳承诺函</w:t>
      </w:r>
    </w:p>
    <w:p>
      <w:pPr>
        <w:ind w:firstLine="480"/>
      </w:pPr>
      <w:r>
        <w:rPr/>
        <w:t>致：</w:t>
      </w:r>
      <w:r>
        <w:rPr/>
        <w:t>广东恒胜建设监理有限公司</w:t>
      </w:r>
    </w:p>
    <w:p>
      <w:pPr>
        <w:ind w:firstLine="480"/>
      </w:pPr>
      <w:r>
        <w:rPr/>
        <w:t>我单位参加贵公司组织的</w:t>
      </w:r>
      <w:r>
        <w:rPr/>
        <w:t>春天湖工业园区基础设施（生水路）建设工程拆迁专项</w:t>
      </w:r>
      <w:r>
        <w:rPr/>
        <w:t>（采购项目编号：</w:t>
      </w:r>
      <w:r>
        <w:rPr/>
        <w:t>HSCGZB202214</w:t>
      </w:r>
      <w:r>
        <w:rPr/>
        <w:t>），作出如下承诺：</w:t>
      </w:r>
    </w:p>
    <w:p>
      <w:pPr>
        <w:ind w:firstLine="480"/>
      </w:pPr>
      <w:r>
        <w:rPr/>
        <w:t>1、完全响应磋商文件中要求的条款，若提供虚假资料将作为无效响应处理，并接受相关部门的处罚。</w:t>
      </w:r>
    </w:p>
    <w:p>
      <w:pPr>
        <w:ind w:firstLine="480"/>
      </w:pPr>
      <w:r>
        <w:rPr/>
        <w:t>2、我单位若被选为成交供应商，承诺按照规定缴纳代理服务费。代理服务费包括组织专家对审查供应商资格、答疑、组织磋商、评审、确定成交供应商，以及提供采购前期咨询、协调合同的签订等服务，按______支付。</w:t>
      </w:r>
    </w:p>
    <w:p>
      <w:pPr>
        <w:ind w:firstLine="480"/>
      </w:pPr>
      <w:r>
        <w:rPr/>
        <w:t>3、如我公司被选为成交供应商，在成交结果公示后3日内向采购代理机构指定帐户缴付代理服务费。</w:t>
      </w:r>
    </w:p>
    <w:p>
      <w:pPr>
        <w:ind w:firstLine="480"/>
      </w:pPr>
      <w:r>
        <w:rPr/>
        <w:t>特此承诺！</w:t>
      </w:r>
    </w:p>
    <w:p>
      <w:pPr>
        <w:ind w:firstLine="480"/>
      </w:pPr>
    </w:p>
    <w:p>
      <w:pPr>
        <w:jc w:val="right"/>
      </w:pPr>
      <w:r>
        <w:rPr/>
        <w:t>供应商法定名称（公章）；_____________________</w:t>
      </w:r>
    </w:p>
    <w:p>
      <w:pPr>
        <w:jc w:val="right"/>
      </w:pPr>
      <w:r>
        <w:rPr/>
        <w:t>供应商法定地址：_____________________</w:t>
      </w:r>
    </w:p>
    <w:p>
      <w:pPr>
        <w:jc w:val="right"/>
      </w:pPr>
      <w:r>
        <w:rPr/>
        <w:t>供应商授权代表（签字或盖章）：_____________________</w:t>
      </w:r>
    </w:p>
    <w:p>
      <w:pPr>
        <w:jc w:val="right"/>
      </w:pPr>
      <w:r>
        <w:rPr/>
        <w:t>电 话：_____________________</w:t>
      </w:r>
    </w:p>
    <w:p>
      <w:pPr>
        <w:jc w:val="right"/>
      </w:pPr>
      <w:r>
        <w:rPr/>
        <w:t>传 真：_____________________</w:t>
      </w:r>
    </w:p>
    <w:p>
      <w:pPr>
        <w:jc w:val="right"/>
      </w:pPr>
      <w:r>
        <w:rPr/>
        <w:t>承诺日期：_____________________</w:t>
      </w:r>
    </w:p>
    <w:p>
      <w:pPr>
        <w:ind w:firstLine="480"/>
      </w:pPr>
    </w:p>
    <w:p>
      <w:r>
        <w:rPr/>
        <w:t xml:space="preserve"> </w:t>
      </w:r>
    </w:p>
    <w:p/>
    <w:p>
      <w:r>
        <w:rPr>
          <w:b/>
          <w:sz w:val="28"/>
        </w:rPr>
        <w:t>格式二十一：</w:t>
      </w:r>
    </w:p>
    <w:p>
      <w:pPr>
        <w:ind w:firstLine="480"/>
      </w:pPr>
      <w:r>
        <w:rPr/>
        <w:t>（以下格式文件由供应商根据需要选用）</w:t>
      </w:r>
    </w:p>
    <w:p>
      <w:pPr>
        <w:jc w:val="center"/>
      </w:pPr>
      <w:r>
        <w:rPr>
          <w:b/>
          <w:sz w:val="24"/>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序号</w:t>
            </w:r>
          </w:p>
        </w:tc>
        <w:tc>
          <w:tcPr>
            <w:tcW w:type="dxa" w:w="4153"/>
          </w:tcPr>
          <w:p>
            <w:r>
              <w:rPr/>
              <w:t>供应商需要采购人提供的附加条件</w:t>
            </w:r>
          </w:p>
        </w:tc>
      </w:tr>
      <w:tr>
        <w:tc>
          <w:tcPr>
            <w:tcW w:type="dxa" w:w="4153"/>
          </w:tcPr>
          <w:p>
            <w:pPr>
              <w:jc w:val="center"/>
            </w:pPr>
            <w:r>
              <w:rPr/>
              <w:t>1</w:t>
            </w:r>
          </w:p>
        </w:tc>
        <w:tc>
          <w:tcPr>
            <w:tcW w:type="dxa" w:w="4153"/>
          </w:tcPr>
          <w:p/>
        </w:tc>
      </w:tr>
      <w:tr>
        <w:tc>
          <w:tcPr>
            <w:tcW w:type="dxa" w:w="4153"/>
          </w:tcPr>
          <w:p>
            <w:pPr>
              <w:jc w:val="center"/>
            </w:pPr>
            <w:r>
              <w:rPr/>
              <w:t>2</w:t>
            </w:r>
          </w:p>
        </w:tc>
        <w:tc>
          <w:tcPr>
            <w:tcW w:type="dxa" w:w="4153"/>
          </w:tcPr>
          <w:p/>
        </w:tc>
      </w:tr>
      <w:tr>
        <w:tc>
          <w:tcPr>
            <w:tcW w:type="dxa" w:w="4153"/>
          </w:tcPr>
          <w:p>
            <w:pPr>
              <w:jc w:val="center"/>
            </w:pPr>
            <w:r>
              <w:rPr/>
              <w:t>3</w:t>
            </w:r>
          </w:p>
        </w:tc>
        <w:tc>
          <w:tcPr>
            <w:tcW w:type="dxa" w:w="4153"/>
          </w:tcPr>
          <w:p/>
        </w:tc>
      </w:tr>
    </w:tbl>
    <w:p>
      <w:pPr>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ind w:firstLine="480"/>
      </w:pPr>
    </w:p>
    <w:p>
      <w:r>
        <w:rPr/>
        <w:t xml:space="preserve"> </w:t>
      </w:r>
    </w:p>
    <w:p/>
    <w:p>
      <w:r>
        <w:rPr>
          <w:b/>
          <w:sz w:val="28"/>
        </w:rPr>
        <w:t>格式二十二：</w:t>
      </w:r>
    </w:p>
    <w:p>
      <w:pPr>
        <w:ind w:firstLine="480"/>
      </w:pPr>
      <w:r>
        <w:rPr/>
        <w:t>（以下格式文件由供应商根据需要选用）</w:t>
      </w:r>
    </w:p>
    <w:p>
      <w:pPr>
        <w:jc w:val="center"/>
      </w:pPr>
      <w:r>
        <w:rPr>
          <w:b/>
          <w:sz w:val="24"/>
        </w:rPr>
        <w:t>询问函、质疑函、投诉书格式</w:t>
      </w:r>
    </w:p>
    <w:p>
      <w:pPr>
        <w:ind w:firstLine="480"/>
      </w:pPr>
      <w:r>
        <w:rPr/>
        <w:t>说明：本部分格式为供应商提交询问函、质疑函、投诉函时使用，不属于响应文件格式的组成部分。</w:t>
      </w:r>
    </w:p>
    <w:p>
      <w:pPr>
        <w:jc w:val="center"/>
      </w:pPr>
      <w:r>
        <w:rPr>
          <w:b/>
          <w:sz w:val="24"/>
        </w:rPr>
        <w:t>询问函</w:t>
      </w:r>
    </w:p>
    <w:p>
      <w:pPr>
        <w:ind w:firstLine="480"/>
      </w:pPr>
      <w:r>
        <w:rPr/>
        <w:t>广东恒胜建设监理有限公司</w:t>
      </w:r>
    </w:p>
    <w:p>
      <w:pPr>
        <w:ind w:firstLine="480"/>
      </w:pPr>
      <w:r>
        <w:rPr/>
        <w:t>我单位已登记并准备参与</w:t>
      </w:r>
      <w:r>
        <w:rPr/>
        <w:t>春天湖工业园区基础设施（生水路）建设工程拆迁专项</w:t>
      </w:r>
      <w:r>
        <w:rPr/>
        <w:t>项目（采购项目编号：</w:t>
      </w:r>
      <w:r>
        <w:rPr/>
        <w:t>HSCGZB202214</w:t>
      </w:r>
      <w:r>
        <w:rPr/>
        <w:t>）的响应活动，现有以下几个内容（或条款）存在疑问（或无法理解），特提出询问。</w:t>
      </w:r>
    </w:p>
    <w:p>
      <w:pPr>
        <w:ind w:firstLine="480"/>
      </w:pPr>
      <w:r>
        <w:rPr/>
        <w:t>一、_____________________（事项一）</w:t>
      </w:r>
    </w:p>
    <w:p>
      <w:pPr>
        <w:ind w:firstLine="480"/>
      </w:pPr>
      <w:r>
        <w:rPr/>
        <w:t>（1）____________________（问题或条款内容）</w:t>
      </w:r>
    </w:p>
    <w:p>
      <w:pPr>
        <w:ind w:firstLine="480"/>
      </w:pPr>
      <w:r>
        <w:rPr/>
        <w:t>（2）____________________（说明疑问或无法理解原因）</w:t>
      </w:r>
    </w:p>
    <w:p>
      <w:pPr>
        <w:ind w:firstLine="480"/>
      </w:pPr>
      <w:r>
        <w:rPr/>
        <w:t>（3）____________________（建议）</w:t>
      </w:r>
    </w:p>
    <w:p>
      <w:pPr>
        <w:ind w:firstLine="480"/>
      </w:pPr>
      <w:r>
        <w:rPr/>
        <w:t>二、_____________________（事项二）</w:t>
      </w:r>
    </w:p>
    <w:p>
      <w:pPr>
        <w:ind w:firstLine="480"/>
      </w:pPr>
      <w:r>
        <w:rPr/>
        <w:t>...</w:t>
      </w:r>
    </w:p>
    <w:p>
      <w:pPr>
        <w:ind w:firstLine="480"/>
      </w:pPr>
      <w:r>
        <w:rPr/>
        <w:t>随附相关证明材料如下：（目录）</w:t>
      </w:r>
    </w:p>
    <w:p>
      <w:pPr>
        <w:ind w:firstLine="480"/>
      </w:pPr>
      <w:r>
        <w:rPr/>
        <w:t>询问人：（公章）</w:t>
      </w:r>
    </w:p>
    <w:p>
      <w:pPr>
        <w:ind w:firstLine="480"/>
      </w:pPr>
      <w:r>
        <w:rPr/>
        <w:t>法定代表人（授权代表）：</w:t>
      </w:r>
    </w:p>
    <w:p>
      <w:pPr>
        <w:ind w:firstLine="480"/>
      </w:pPr>
      <w:r>
        <w:rPr/>
        <w:t>地址/邮编：</w:t>
      </w:r>
    </w:p>
    <w:p>
      <w:pPr>
        <w:ind w:firstLine="480"/>
      </w:pPr>
      <w:r>
        <w:rPr/>
        <w:t>电话/传真：</w:t>
      </w:r>
    </w:p>
    <w:p>
      <w:pPr>
        <w:jc w:val="right"/>
      </w:pPr>
      <w:r>
        <w:rPr/>
        <w:t xml:space="preserve"> 日  期：__________________</w:t>
      </w:r>
    </w:p>
    <w:p>
      <w:pPr>
        <w:ind w:firstLine="480"/>
      </w:pPr>
    </w:p>
    <w:p>
      <w:r>
        <w:rPr/>
        <w:t xml:space="preserve"> </w:t>
      </w:r>
    </w:p>
    <w:p/>
    <w:p>
      <w:pPr>
        <w:jc w:val="center"/>
      </w:pPr>
      <w:r>
        <w:rPr>
          <w:b/>
          <w:sz w:val="24"/>
        </w:rPr>
        <w:t>质疑函</w:t>
      </w:r>
    </w:p>
    <w:p>
      <w:pPr>
        <w:ind w:firstLine="480"/>
      </w:pPr>
      <w:r>
        <w:rPr/>
        <w:t>一、质疑供应商基本信息</w:t>
      </w:r>
    </w:p>
    <w:p>
      <w:pPr>
        <w:ind w:firstLine="480"/>
      </w:pPr>
      <w:r>
        <w:rPr/>
        <w:t>质疑供应商：__________________________________________</w:t>
      </w:r>
    </w:p>
    <w:p>
      <w:pPr>
        <w:ind w:firstLine="480"/>
      </w:pPr>
      <w:r>
        <w:rPr/>
        <w:t>地址：_____________________邮编：_____________________</w:t>
      </w:r>
    </w:p>
    <w:p>
      <w:pPr>
        <w:ind w:firstLine="480"/>
      </w:pPr>
      <w:r>
        <w:rPr/>
        <w:t>联系：_____________________联系电话：_________________</w:t>
      </w:r>
    </w:p>
    <w:p>
      <w:pPr>
        <w:ind w:firstLine="480"/>
      </w:pPr>
      <w:r>
        <w:rPr/>
        <w:t>授权代表：_____________________</w:t>
      </w:r>
    </w:p>
    <w:p>
      <w:pPr>
        <w:ind w:firstLine="480"/>
      </w:pPr>
      <w:r>
        <w:rPr/>
        <w:t>联系电话：_____________________</w:t>
      </w:r>
    </w:p>
    <w:p>
      <w:pPr>
        <w:ind w:firstLine="480"/>
      </w:pPr>
      <w:r>
        <w:rPr/>
        <w:t>地址：_____________________邮编：_____________________</w:t>
      </w:r>
    </w:p>
    <w:p>
      <w:pPr>
        <w:ind w:firstLine="480"/>
      </w:pPr>
      <w:r>
        <w:rPr/>
        <w:t>二、质疑项目基本情况</w:t>
      </w:r>
    </w:p>
    <w:p>
      <w:pPr>
        <w:ind w:firstLine="480"/>
      </w:pPr>
      <w:r>
        <w:rPr/>
        <w:t>质疑项目的名称：_____________________</w:t>
      </w:r>
    </w:p>
    <w:p>
      <w:pPr>
        <w:ind w:firstLine="480"/>
      </w:pPr>
      <w:r>
        <w:rPr/>
        <w:t>质疑项目的编号：_____________________ 包号：_____________________</w:t>
      </w:r>
    </w:p>
    <w:p>
      <w:pPr>
        <w:ind w:firstLine="480"/>
      </w:pPr>
      <w:r>
        <w:rPr/>
        <w:t>采购人名称：_____________________</w:t>
      </w:r>
    </w:p>
    <w:p>
      <w:pPr>
        <w:ind w:firstLine="480"/>
      </w:pPr>
      <w:r>
        <w:rPr/>
        <w:t>磋商文件获取日期：_____________________</w:t>
      </w:r>
    </w:p>
    <w:p>
      <w:pPr>
        <w:ind w:firstLine="480"/>
      </w:pPr>
      <w:r>
        <w:rPr/>
        <w:t>三、质疑事项具体内容</w:t>
      </w:r>
    </w:p>
    <w:p>
      <w:pPr>
        <w:ind w:firstLine="480"/>
      </w:pPr>
      <w:r>
        <w:rPr/>
        <w:t>质疑事项1：_____________________</w:t>
      </w:r>
    </w:p>
    <w:p>
      <w:pPr>
        <w:ind w:firstLine="480"/>
      </w:pPr>
      <w:r>
        <w:rPr/>
        <w:t>事实依据：_____________________</w:t>
      </w:r>
    </w:p>
    <w:p>
      <w:pPr>
        <w:ind w:firstLine="480"/>
      </w:pPr>
      <w:r>
        <w:rPr/>
        <w:t>法律依据：_____________________</w:t>
      </w:r>
    </w:p>
    <w:p>
      <w:pPr>
        <w:ind w:firstLine="480"/>
      </w:pPr>
      <w:r>
        <w:rPr/>
        <w:t>质疑事项2</w:t>
      </w:r>
    </w:p>
    <w:p>
      <w:pPr>
        <w:ind w:firstLine="480"/>
      </w:pPr>
      <w:r>
        <w:rPr/>
        <w:t>……</w:t>
      </w:r>
    </w:p>
    <w:p>
      <w:pPr>
        <w:ind w:firstLine="480"/>
      </w:pPr>
      <w:r>
        <w:rPr/>
        <w:t>四、与质疑事项相关的质疑请求</w:t>
      </w:r>
    </w:p>
    <w:p>
      <w:pPr>
        <w:ind w:firstLine="480"/>
      </w:pPr>
      <w:r>
        <w:rPr/>
        <w:t>请求：</w:t>
      </w:r>
    </w:p>
    <w:p>
      <w:pPr>
        <w:jc w:val="right"/>
      </w:pPr>
      <w:r>
        <w:rPr/>
        <w:t xml:space="preserve"> 签字(签章)：_____________________ 公章：_____________________</w:t>
      </w:r>
    </w:p>
    <w:p>
      <w:pPr>
        <w:jc w:val="right"/>
      </w:pPr>
      <w:r>
        <w:rPr/>
        <w:t>日期：_____________________</w:t>
      </w:r>
    </w:p>
    <w:p>
      <w:pPr>
        <w:ind w:firstLine="480"/>
      </w:pPr>
      <w:r>
        <w:rPr/>
        <w:t>质疑函制作说明：</w:t>
      </w:r>
    </w:p>
    <w:p>
      <w:pPr>
        <w:ind w:firstLine="480"/>
      </w:pPr>
      <w:r>
        <w:rPr/>
        <w:t>1.供应商提出质疑时，应提交质疑函和必要的证明材料。</w:t>
      </w:r>
    </w:p>
    <w:p>
      <w:pPr>
        <w:ind w:firstLine="480"/>
      </w:pPr>
      <w:r>
        <w:rPr/>
        <w:t>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ind w:firstLine="480"/>
      </w:pPr>
      <w:r>
        <w:rPr/>
        <w:t>3.质疑供应商若对项目的某一采购包进行质疑，质疑函中应列明具体分包号。</w:t>
      </w:r>
    </w:p>
    <w:p>
      <w:pPr>
        <w:ind w:firstLine="480"/>
      </w:pPr>
      <w:r>
        <w:rPr/>
        <w:t>4.质疑函的质疑事项应具体、明确，并有必要的事实依据和法律依据。</w:t>
      </w:r>
    </w:p>
    <w:p>
      <w:pPr>
        <w:ind w:firstLine="480"/>
      </w:pPr>
      <w:r>
        <w:rPr/>
        <w:t>5.质疑函的质疑请求应与质疑事项相关。</w:t>
      </w:r>
    </w:p>
    <w:p>
      <w:pPr>
        <w:ind w:firstLine="480"/>
      </w:pPr>
      <w:r>
        <w:rPr/>
        <w:t>6.质疑供应商为自然人的，质疑函应由本人签字；质疑供应商为法人或者其他组织的，质疑函应由法定代表人、主要负责人，或者其授权代表签字或者盖章，并加盖公章。</w:t>
      </w:r>
    </w:p>
    <w:p>
      <w:pPr>
        <w:ind w:firstLine="480"/>
      </w:pPr>
    </w:p>
    <w:p>
      <w:r>
        <w:rPr/>
        <w:t xml:space="preserve"> </w:t>
      </w:r>
    </w:p>
    <w:p/>
    <w:p>
      <w:pPr>
        <w:jc w:val="center"/>
      </w:pPr>
      <w:r>
        <w:rPr>
          <w:b/>
          <w:sz w:val="24"/>
        </w:rPr>
        <w:t>投诉书</w:t>
      </w:r>
    </w:p>
    <w:p>
      <w:pPr>
        <w:ind w:firstLine="480"/>
      </w:pPr>
      <w:r>
        <w:rPr/>
        <w:t>一、投诉相关主体基本情况</w:t>
      </w:r>
    </w:p>
    <w:p>
      <w:pPr>
        <w:ind w:firstLine="480"/>
      </w:pPr>
      <w:r>
        <w:rPr/>
        <w:t>投诉人：____________________</w:t>
      </w:r>
    </w:p>
    <w:p>
      <w:pPr>
        <w:ind w:firstLine="480"/>
      </w:pPr>
      <w:r>
        <w:rPr/>
        <w:t>地 址：____________________邮编：____________________</w:t>
      </w:r>
    </w:p>
    <w:p>
      <w:pPr>
        <w:ind w:firstLine="480"/>
      </w:pPr>
      <w:r>
        <w:rPr/>
        <w:t>法定代表人/主要负责人：____________________</w:t>
      </w:r>
    </w:p>
    <w:p>
      <w:pPr>
        <w:ind w:firstLine="480"/>
      </w:pPr>
      <w:r>
        <w:rPr/>
        <w:t>联系电话：____________________</w:t>
      </w:r>
    </w:p>
    <w:p>
      <w:pPr>
        <w:ind w:firstLine="480"/>
      </w:pPr>
      <w:r>
        <w:rPr/>
        <w:t>授权代表：____________________联系电话：____________________</w:t>
      </w:r>
    </w:p>
    <w:p>
      <w:pPr>
        <w:ind w:firstLine="480"/>
      </w:pPr>
      <w:r>
        <w:rPr/>
        <w:t>地 址：____________________邮编：____________________</w:t>
      </w:r>
    </w:p>
    <w:p>
      <w:pPr>
        <w:ind w:firstLine="480"/>
      </w:pPr>
      <w:r>
        <w:rPr/>
        <w:t>被投诉人1：____________________</w:t>
      </w:r>
    </w:p>
    <w:p>
      <w:pPr>
        <w:ind w:firstLine="480"/>
      </w:pPr>
      <w:r>
        <w:rPr/>
        <w:t>地址：____________________邮编：____________________</w:t>
      </w:r>
    </w:p>
    <w:p>
      <w:pPr>
        <w:ind w:firstLine="480"/>
      </w:pPr>
      <w:r>
        <w:rPr/>
        <w:t>联系人：____________________联系电话：____________________</w:t>
      </w:r>
    </w:p>
    <w:p>
      <w:pPr>
        <w:ind w:firstLine="480"/>
      </w:pPr>
      <w:r>
        <w:rPr/>
        <w:t>被投诉人2：____________________</w:t>
      </w:r>
    </w:p>
    <w:p>
      <w:pPr>
        <w:ind w:firstLine="480"/>
      </w:pPr>
      <w:r>
        <w:rPr/>
        <w:t>……</w:t>
      </w:r>
    </w:p>
    <w:p>
      <w:pPr>
        <w:ind w:firstLine="480"/>
      </w:pPr>
      <w:r>
        <w:rPr/>
        <w:t>相关供应商：</w:t>
      </w:r>
    </w:p>
    <w:p>
      <w:pPr>
        <w:ind w:firstLine="480"/>
      </w:pPr>
      <w:r>
        <w:rPr/>
        <w:t>地址：____________________邮编：____________________</w:t>
      </w:r>
    </w:p>
    <w:p>
      <w:pPr>
        <w:ind w:firstLine="480"/>
      </w:pPr>
      <w:r>
        <w:rPr/>
        <w:t>联系人：____________________联系电话：____________________</w:t>
      </w:r>
    </w:p>
    <w:p>
      <w:pPr>
        <w:ind w:firstLine="480"/>
      </w:pPr>
      <w:r>
        <w:rPr/>
        <w:t>二、投诉项目基本情况</w:t>
      </w:r>
    </w:p>
    <w:p>
      <w:pPr>
        <w:ind w:firstLine="480"/>
      </w:pPr>
      <w:r>
        <w:rPr/>
        <w:t>采购项目名称：____________________</w:t>
      </w:r>
    </w:p>
    <w:p>
      <w:pPr>
        <w:ind w:firstLine="480"/>
      </w:pPr>
      <w:r>
        <w:rPr/>
        <w:t>采购项目编号： ____________________包号：____________________</w:t>
      </w:r>
    </w:p>
    <w:p>
      <w:pPr>
        <w:ind w:firstLine="480"/>
      </w:pPr>
      <w:r>
        <w:rPr/>
        <w:t>采购人名称：____________________</w:t>
      </w:r>
    </w:p>
    <w:p>
      <w:pPr>
        <w:ind w:firstLine="480"/>
      </w:pPr>
      <w:r>
        <w:rPr/>
        <w:t>代理机构名称：____________________</w:t>
      </w:r>
    </w:p>
    <w:p>
      <w:pPr>
        <w:ind w:firstLine="480"/>
      </w:pPr>
      <w:r>
        <w:rPr/>
        <w:t>磋商文件公告:</w:t>
      </w:r>
      <w:r>
        <w:rPr>
          <w:u w:val="single"/>
        </w:rPr>
        <w:t>是/否</w:t>
      </w:r>
      <w:r>
        <w:rPr/>
        <w:t>公告期限：</w:t>
      </w:r>
    </w:p>
    <w:p>
      <w:pPr>
        <w:ind w:firstLine="480"/>
      </w:pPr>
      <w:r>
        <w:rPr/>
        <w:t>采购结果公告:</w:t>
      </w:r>
      <w:r>
        <w:rPr>
          <w:u w:val="single"/>
        </w:rPr>
        <w:t>是/否</w:t>
      </w:r>
      <w:r>
        <w:rPr/>
        <w:t>公告期限：</w:t>
      </w:r>
    </w:p>
    <w:p>
      <w:pPr>
        <w:ind w:firstLine="480"/>
      </w:pPr>
      <w:r>
        <w:rPr/>
        <w:t>三、质疑基本情况</w:t>
      </w:r>
    </w:p>
    <w:p>
      <w:pPr>
        <w:ind w:firstLine="480"/>
      </w:pPr>
      <w:r>
        <w:rPr/>
        <w:t>投诉人于 ____年____月____日,向____________________提出质疑，质疑事项为：________________________________________</w:t>
      </w:r>
    </w:p>
    <w:p>
      <w:pPr>
        <w:ind w:firstLine="480"/>
      </w:pPr>
      <w:r>
        <w:rPr>
          <w:u w:val="single"/>
        </w:rPr>
        <w:t>采购人/代理机构</w:t>
      </w:r>
      <w:r>
        <w:rPr/>
        <w:t>于____年____月____日,就质疑事项作出了答复/没有在法定期限内作出答复。</w:t>
      </w:r>
    </w:p>
    <w:p>
      <w:pPr>
        <w:ind w:firstLine="480"/>
      </w:pPr>
      <w:r>
        <w:rPr/>
        <w:t>四、投诉事项具体内容</w:t>
      </w:r>
    </w:p>
    <w:p>
      <w:pPr>
        <w:ind w:firstLine="480"/>
      </w:pPr>
      <w:r>
        <w:rPr/>
        <w:t>投诉事项1：____________________</w:t>
      </w:r>
    </w:p>
    <w:p>
      <w:pPr>
        <w:ind w:firstLine="480"/>
      </w:pPr>
      <w:r>
        <w:rPr/>
        <w:t>事实依据：____________________</w:t>
      </w:r>
    </w:p>
    <w:p>
      <w:pPr>
        <w:ind w:firstLine="480"/>
      </w:pPr>
      <w:r>
        <w:rPr/>
        <w:t>法律依据：____________________</w:t>
      </w:r>
    </w:p>
    <w:p>
      <w:pPr>
        <w:ind w:firstLine="480"/>
      </w:pPr>
      <w:r>
        <w:rPr/>
        <w:t>投诉事项2</w:t>
      </w:r>
    </w:p>
    <w:p>
      <w:pPr>
        <w:ind w:firstLine="480"/>
      </w:pPr>
      <w:r>
        <w:rPr/>
        <w:t>……</w:t>
      </w:r>
    </w:p>
    <w:p>
      <w:pPr>
        <w:ind w:firstLine="480"/>
      </w:pPr>
      <w:r>
        <w:rPr/>
        <w:t>五、与投诉事项相关的投诉请求</w:t>
      </w:r>
    </w:p>
    <w:p>
      <w:pPr>
        <w:ind w:firstLine="480"/>
      </w:pPr>
      <w:r>
        <w:rPr/>
        <w:t>请求：________________________</w:t>
      </w:r>
    </w:p>
    <w:p>
      <w:pPr>
        <w:ind w:firstLine="480"/>
      </w:pPr>
    </w:p>
    <w:p>
      <w:pPr>
        <w:jc w:val="right"/>
      </w:pPr>
      <w:r>
        <w:rPr/>
        <w:t>签字(签章)：_________公章________</w:t>
      </w:r>
    </w:p>
    <w:p>
      <w:pPr>
        <w:jc w:val="right"/>
      </w:pPr>
      <w:r>
        <w:rPr/>
        <w:t>日期：_____________________</w:t>
      </w:r>
    </w:p>
    <w:p>
      <w:pPr>
        <w:ind w:firstLine="480"/>
      </w:pPr>
    </w:p>
    <w:p>
      <w:pPr>
        <w:ind w:firstLine="480"/>
      </w:pPr>
      <w:r>
        <w:rPr/>
        <w:t>投诉书制作说明：</w:t>
      </w:r>
    </w:p>
    <w:p>
      <w:pPr>
        <w:ind w:firstLine="480"/>
      </w:pPr>
      <w:r>
        <w:rPr/>
        <w:t>1.投诉人提起投诉时，应当提交投诉书和必要的证明材料，并按照被投诉人和与投诉事项有关的供应商数量提供投诉书副本。</w:t>
      </w:r>
    </w:p>
    <w:p>
      <w:pPr>
        <w:ind w:firstLine="480"/>
      </w:pPr>
      <w:r>
        <w:rPr/>
        <w:t>2.投诉人若委托代理人进行投诉的，投诉书应按照要求列明“授权代表”的有关内容，并在附件中提交由投诉人签署的授权委托书。授权委托书应当载明代理人的姓名或者名称、代理事项、具体权限、期限和相关事项。</w:t>
      </w:r>
    </w:p>
    <w:p>
      <w:pPr>
        <w:ind w:firstLine="480"/>
      </w:pPr>
      <w:r>
        <w:rPr/>
        <w:t>3.投诉人若对项目的某一分包进行投诉，投诉书应列明具体分包号。</w:t>
      </w:r>
    </w:p>
    <w:p>
      <w:pPr>
        <w:ind w:firstLine="480"/>
      </w:pPr>
      <w:r>
        <w:rPr/>
        <w:t>4.投诉书应简要列明质疑事项，质疑函、质疑答复等作为附件材料提供。</w:t>
      </w:r>
    </w:p>
    <w:p>
      <w:pPr>
        <w:ind w:firstLine="480"/>
      </w:pPr>
      <w:r>
        <w:rPr/>
        <w:t>5.投诉书的投诉事项应具体、明确，并有必要的事实依据和法律依据。</w:t>
      </w:r>
    </w:p>
    <w:p>
      <w:pPr>
        <w:ind w:firstLine="480"/>
      </w:pPr>
      <w:r>
        <w:rPr/>
        <w:t>6.投诉书的投诉请求应与投诉事项相关。</w:t>
      </w:r>
    </w:p>
    <w:p>
      <w:pPr>
        <w:ind w:firstLine="480"/>
      </w:pPr>
      <w:r>
        <w:rPr/>
        <w:t>7.投诉人为自然人的，投诉书应当由本人签字；投诉人为法人或者其他组织的，投诉书应当由法定代表人、主要负责人，或者其授权代表签字或者盖章，并加盖公章。</w:t>
      </w:r>
    </w:p>
    <w:p>
      <w:pPr>
        <w:ind w:firstLine="480"/>
      </w:pPr>
    </w:p>
    <w:p>
      <w:r>
        <w:rPr/>
        <w:t xml:space="preserve"> </w:t>
      </w:r>
    </w:p>
    <w:p/>
    <w:p>
      <w:r>
        <w:rPr>
          <w:b/>
          <w:sz w:val="28"/>
        </w:rPr>
        <w:t>格式二十三：</w:t>
      </w:r>
    </w:p>
    <w:p>
      <w:pPr>
        <w:ind w:firstLine="480"/>
      </w:pPr>
      <w:r>
        <w:rPr/>
        <w:t>项目实施方案、质量保证及售后服务承诺等内容和格式自拟。</w:t>
      </w:r>
    </w:p>
    <w:p>
      <w:pPr>
        <w:ind w:firstLine="480"/>
      </w:pPr>
    </w:p>
    <w:p>
      <w:r>
        <w:rPr/>
        <w:t xml:space="preserve"> </w:t>
      </w:r>
    </w:p>
    <w:p/>
    <w:p>
      <w:r>
        <w:rPr>
          <w:b/>
          <w:sz w:val="28"/>
        </w:rPr>
        <w:t>格式二十四：</w:t>
      </w:r>
    </w:p>
    <w:p>
      <w:pPr>
        <w:ind w:firstLine="480"/>
      </w:pPr>
      <w:r>
        <w:rPr/>
        <w:t>附件（以下格式文件由供应商根据需要选用）</w:t>
      </w:r>
    </w:p>
    <w:p>
      <w:pPr>
        <w:jc w:val="center"/>
      </w:pPr>
      <w:r>
        <w:rPr>
          <w:b/>
          <w:sz w:val="24"/>
        </w:rPr>
        <w:t>政府采购投标（响应）担保函</w:t>
      </w:r>
    </w:p>
    <w:p>
      <w:pPr>
        <w:jc w:val="right"/>
      </w:pPr>
      <w:r>
        <w:rPr/>
        <w:t>编号：【】号</w:t>
      </w:r>
    </w:p>
    <w:p>
      <w:pPr>
        <w:ind w:firstLine="480"/>
      </w:pPr>
      <w:r>
        <w:rPr/>
        <w:t>（采购人）：</w:t>
      </w:r>
    </w:p>
    <w:p>
      <w:pPr>
        <w:ind w:firstLine="480"/>
      </w:pPr>
      <w:r>
        <w:rPr/>
        <w:t>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ind w:firstLine="480"/>
      </w:pPr>
      <w:r>
        <w:rPr/>
        <w:t>一、保证责任的情形及保证金额</w:t>
      </w:r>
    </w:p>
    <w:p>
      <w:pPr>
        <w:ind w:firstLine="480"/>
      </w:pPr>
      <w:r>
        <w:rPr/>
        <w:t>（一）在投标（响应）人出现下列情形之一时，我方承担保证责任：</w:t>
      </w:r>
    </w:p>
    <w:p>
      <w:pPr>
        <w:ind w:firstLine="480"/>
      </w:pPr>
      <w:r>
        <w:rPr/>
        <w:t>1.中标（成交）后投标（响应）人无正当理由不与采购人签订《政府采购合同》；</w:t>
      </w:r>
    </w:p>
    <w:p>
      <w:pPr>
        <w:ind w:firstLine="480"/>
      </w:pPr>
      <w:r>
        <w:rPr/>
        <w:t>2.采购文件规定的投标（响应）人应当缴纳保证金的其他情形。</w:t>
      </w:r>
    </w:p>
    <w:p>
      <w:pPr>
        <w:ind w:firstLine="480"/>
      </w:pPr>
      <w:r>
        <w:rPr/>
        <w:t>（二）我方承担保证责任的最高金额为人民币__________元（大写）即本项目的投标（响应）保证金金额。</w:t>
      </w:r>
    </w:p>
    <w:p>
      <w:pPr>
        <w:ind w:firstLine="480"/>
      </w:pPr>
      <w:r>
        <w:rPr/>
        <w:t>二、保证的方式及保证期间</w:t>
      </w:r>
    </w:p>
    <w:p>
      <w:pPr>
        <w:ind w:firstLine="480"/>
      </w:pPr>
      <w:r>
        <w:rPr/>
        <w:t>我方保证的方式为：连带责任保证。</w:t>
      </w:r>
    </w:p>
    <w:p>
      <w:pPr>
        <w:ind w:firstLine="480"/>
      </w:pPr>
      <w:r>
        <w:rPr/>
        <w:t>我方的保证期间为：本保函自__年__月__日起生效，有效期至开标日后的90天内。</w:t>
      </w:r>
    </w:p>
    <w:p>
      <w:pPr>
        <w:ind w:firstLine="480"/>
      </w:pPr>
      <w:r>
        <w:rPr/>
        <w:t>三、承担保证责任的程序</w:t>
      </w:r>
    </w:p>
    <w:p>
      <w:pPr>
        <w:ind w:firstLine="480"/>
      </w:pPr>
      <w:r>
        <w:rPr/>
        <w:t>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ind w:firstLine="480"/>
      </w:pPr>
      <w:r>
        <w:rPr/>
        <w:t>2.我方在收到索赔通知及相关证明材料后，在15个工作日内进行审查，符合应承担保证责任情形的，我方按照你方的要求代投标（响应）人向你方支付相应的索赔款项。</w:t>
      </w:r>
    </w:p>
    <w:p>
      <w:pPr>
        <w:ind w:firstLine="480"/>
      </w:pPr>
      <w:r>
        <w:rPr/>
        <w:t>四、保证责任的终止</w:t>
      </w:r>
    </w:p>
    <w:p>
      <w:pPr>
        <w:ind w:firstLine="480"/>
      </w:pPr>
      <w:r>
        <w:rPr/>
        <w:t>1.保证期间届满，你方未向我方书面主张保证责任的，自保证期间届满次日起，我方保证责任自动终止。</w:t>
      </w:r>
    </w:p>
    <w:p>
      <w:pPr>
        <w:ind w:firstLine="480"/>
      </w:pPr>
      <w:r>
        <w:rPr/>
        <w:t>2.我方按照本保函向你方履行了保证责任后，自我方向你方支付款项（支付款项从我方账户划出）之日起，保证责任终止。</w:t>
      </w:r>
    </w:p>
    <w:p>
      <w:pPr>
        <w:ind w:firstLine="480"/>
      </w:pPr>
      <w:r>
        <w:rPr/>
        <w:t>3.按照法律法规的规定或出现我方保证责任终止的其它情形的，我方在本保函项下的保证责任终止。</w:t>
      </w:r>
    </w:p>
    <w:p>
      <w:pPr>
        <w:ind w:firstLine="480"/>
      </w:pPr>
      <w:r>
        <w:rPr/>
        <w:t>五、免责条款</w:t>
      </w:r>
    </w:p>
    <w:p>
      <w:pPr>
        <w:ind w:firstLine="480"/>
      </w:pPr>
      <w:r>
        <w:rPr/>
        <w:t>1.依照法律规定或你方与投标（响应）人的另行约定，全部或者部分免除投标（响应）人投标（响应）保证金义务时，我方亦免除相应的保证责任。</w:t>
      </w:r>
    </w:p>
    <w:p>
      <w:pPr>
        <w:ind w:firstLine="480"/>
      </w:pPr>
      <w:r>
        <w:rPr/>
        <w:t>2.因你方原因致使投标（响应）人发生本保函第一条第（一）款约定情形的，我方不承担保证责任。</w:t>
      </w:r>
    </w:p>
    <w:p>
      <w:pPr>
        <w:ind w:firstLine="480"/>
      </w:pPr>
      <w:r>
        <w:rPr/>
        <w:t>3.因不可抗力造成投标（响应）人发生本保函第一条约定情形的，我方不承担保证责任。</w:t>
      </w:r>
    </w:p>
    <w:p>
      <w:pPr>
        <w:ind w:firstLine="480"/>
      </w:pPr>
      <w:r>
        <w:rPr/>
        <w:t>4.你方或其他有权机关对采购文件进行任何澄清或修改，加重我方保证责任的，我方对加重部分不承担保证责任，但该澄清或修改经我方事先书面同意的除外。</w:t>
      </w:r>
    </w:p>
    <w:p>
      <w:pPr>
        <w:ind w:firstLine="480"/>
      </w:pPr>
      <w:r>
        <w:rPr/>
        <w:t>六、争议的解决</w:t>
      </w:r>
    </w:p>
    <w:p>
      <w:pPr>
        <w:ind w:firstLine="480"/>
      </w:pPr>
      <w:r>
        <w:rPr/>
        <w:t>因本保函发生的纠纷，由你我双方协商解决，协商不成的，通过诉讼程序解决，诉讼管辖地法院为________法院。</w:t>
      </w:r>
    </w:p>
    <w:p>
      <w:pPr>
        <w:ind w:firstLine="480"/>
      </w:pPr>
      <w:r>
        <w:rPr/>
        <w:t>七、保函的生效</w:t>
      </w:r>
    </w:p>
    <w:p>
      <w:pPr>
        <w:ind w:firstLine="480"/>
      </w:pPr>
      <w:r>
        <w:rPr/>
        <w:t>本保函自我方加盖公章之日起生效。</w:t>
      </w:r>
    </w:p>
    <w:p>
      <w:pPr>
        <w:ind w:firstLine="480"/>
      </w:pPr>
    </w:p>
    <w:p>
      <w:pPr>
        <w:jc w:val="right"/>
      </w:pPr>
      <w:r>
        <w:rPr/>
        <w:t>保证人：_______（公章）_______</w:t>
      </w:r>
    </w:p>
    <w:p>
      <w:pPr>
        <w:jc w:val="right"/>
      </w:pPr>
      <w:r>
        <w:rPr/>
        <w:t>联系人：________________联系电话：_______________</w:t>
      </w:r>
    </w:p>
    <w:p>
      <w:pPr>
        <w:jc w:val="right"/>
      </w:pPr>
      <w:r>
        <w:rPr/>
        <w:t>___年___月___日</w:t>
      </w:r>
    </w:p>
    <w:p>
      <w:pPr>
        <w:rPr>
          <w:rFonts w:hint="eastAsia"/>
          <w:lang w:val="en-US" w:eastAsia="zh-Hans"/>
        </w:rPr>
      </w:pPr>
      <w:r>
        <w:rPr/>
      </w: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